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A1DD" w14:textId="77777777" w:rsidR="00416430" w:rsidRPr="002275F9" w:rsidRDefault="00416430" w:rsidP="00416430">
      <w:pPr>
        <w:pStyle w:val="Heading1"/>
        <w:rPr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70B03" wp14:editId="48EE44F6">
                <wp:simplePos x="0" y="0"/>
                <wp:positionH relativeFrom="margin">
                  <wp:posOffset>4495800</wp:posOffset>
                </wp:positionH>
                <wp:positionV relativeFrom="paragraph">
                  <wp:posOffset>-66675</wp:posOffset>
                </wp:positionV>
                <wp:extent cx="2228850" cy="7905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EB1B58" w14:textId="77777777" w:rsidR="00416430" w:rsidRPr="00727E30" w:rsidRDefault="00416430" w:rsidP="00416430">
                            <w:pPr>
                              <w:jc w:val="center"/>
                              <w:rPr>
                                <w:rFonts w:ascii="Public Sans" w:hAnsi="Public Sans" w:cs="Arial"/>
                                <w:sz w:val="20"/>
                                <w:szCs w:val="20"/>
                              </w:rPr>
                            </w:pPr>
                            <w:r w:rsidRPr="00727E30">
                              <w:rPr>
                                <w:rFonts w:ascii="Public Sans" w:hAnsi="Public Sans" w:cs="Arial"/>
                                <w:sz w:val="20"/>
                                <w:szCs w:val="20"/>
                              </w:rPr>
                              <w:t>Insert Image or agency logo/branding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70B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4pt;margin-top:-5.25pt;width:175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5SNgIAAHwEAAAOAAAAZHJzL2Uyb0RvYy54bWysVE1v2zAMvQ/YfxB0X5x4SZsacYosRYYB&#10;QVsgHXpWZCk2JouapMTOfv0o2flYu9Owi0yJ1BP5+OjZfVsrchDWVaBzOhoMKRGaQ1HpXU6/v6w+&#10;TSlxnumCKdAip0fh6P3844dZYzKRQgmqEJYgiHZZY3Jaem+yJHG8FDVzAzBCo1OCrZnHrd0lhWUN&#10;otcqSYfDm6QBWxgLXDiHpw+dk84jvpSC+ycpnfBE5RRz83G1cd2GNZnPWLazzJQV79Ng/5BFzSqN&#10;j56hHphnZG+rd1B1xS04kH7AoU5AyoqLWANWMxq+qWZTMiNiLUiOM2ea3P+D5Y+HjXm2xLdfoMUG&#10;BkIa4zKHh6GeVto6fDFTgn6k8HimTbSecDxM03Q6naCLo+/2bji5nQSY5HLbWOe/CqhJMHJqsS2R&#10;LXZYO9+FnkLCYw5UVawqpeImSEEslSUHhk1UPuaI4H9EKU2anN58xjTeIQTo8/2tYvxHn94VAuIp&#10;jTlfag+Wb7dtT8gWiiPyZKGTkDN8VSHumjn/zCxqBuvHOfBPuEgFmAz0FiUl2F9/Ow/x2Er0UtKg&#10;BnPqfu6ZFZSobxqbfDcaj4No42Y8uU1xY68922uP3tdLQIZGOHGGRzPEe3UypYX6FcdlEV5FF9Mc&#10;386pP5lL300GjhsXi0UMQpka5td6Y3iADuQGPl/aV2ZN30+PSniEk1pZ9qatXWy4qWGx9yCr2PNA&#10;cMdqzztKPKqmH8cwQ9f7GHX5acx/AwAA//8DAFBLAwQUAAYACAAAACEAid6iJ94AAAAMAQAADwAA&#10;AGRycy9kb3ducmV2LnhtbEyPwU7DMBBE70j8g7VI3Fo7iEIa4lSAChdOFMTZjbe2RWxHtpuGv2d7&#10;gtvuzmj2TbuZ/cAmTNnFIKFaCmAY+qhdMBI+P14WNbBcVNBqiAEl/GCGTXd50apGx1N4x2lXDKOQ&#10;kBslwZYyNpzn3qJXeRlHDKQdYvKq0JoM10mdKNwP/EaIO+6VC/TBqhGfLfbfu6OXsH0ya9PXKtlt&#10;rZ2b5q/Dm3mV8vpqfnwAVnAuf2Y44xM6dMS0j8egMxsk3IuauhQJi0qsgJ0dYrWm056m6lYA71r+&#10;v0T3CwAA//8DAFBLAQItABQABgAIAAAAIQC2gziS/gAAAOEBAAATAAAAAAAAAAAAAAAAAAAAAABb&#10;Q29udGVudF9UeXBlc10ueG1sUEsBAi0AFAAGAAgAAAAhADj9If/WAAAAlAEAAAsAAAAAAAAAAAAA&#10;AAAALwEAAF9yZWxzLy5yZWxzUEsBAi0AFAAGAAgAAAAhABJCjlI2AgAAfAQAAA4AAAAAAAAAAAAA&#10;AAAALgIAAGRycy9lMm9Eb2MueG1sUEsBAi0AFAAGAAgAAAAhAIneoifeAAAADAEAAA8AAAAAAAAA&#10;AAAAAAAAkAQAAGRycy9kb3ducmV2LnhtbFBLBQYAAAAABAAEAPMAAACbBQAAAAA=&#10;" fillcolor="white [3201]" strokeweight=".5pt">
                <v:textbox>
                  <w:txbxContent>
                    <w:p w14:paraId="58EB1B58" w14:textId="77777777" w:rsidR="00416430" w:rsidRPr="00727E30" w:rsidRDefault="00416430" w:rsidP="00416430">
                      <w:pPr>
                        <w:jc w:val="center"/>
                        <w:rPr>
                          <w:rFonts w:ascii="Public Sans" w:hAnsi="Public Sans" w:cs="Arial"/>
                          <w:sz w:val="20"/>
                          <w:szCs w:val="20"/>
                        </w:rPr>
                      </w:pPr>
                      <w:r w:rsidRPr="00727E30">
                        <w:rPr>
                          <w:rFonts w:ascii="Public Sans" w:hAnsi="Public Sans" w:cs="Arial"/>
                          <w:sz w:val="20"/>
                          <w:szCs w:val="20"/>
                        </w:rPr>
                        <w:t>Insert Image or agency logo/branding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002060"/>
        </w:rPr>
        <w:t>AGENCY</w:t>
      </w:r>
      <w:r w:rsidRPr="002275F9">
        <w:rPr>
          <w:color w:val="002060"/>
        </w:rPr>
        <w:t xml:space="preserve"> TRAINING PLAN </w:t>
      </w:r>
      <w:r>
        <w:rPr>
          <w:color w:val="002060"/>
        </w:rPr>
        <w:t xml:space="preserve">- </w:t>
      </w:r>
      <w:r w:rsidRPr="002275F9">
        <w:rPr>
          <w:color w:val="002060"/>
        </w:rPr>
        <w:t>TEMPLATE</w:t>
      </w:r>
    </w:p>
    <w:p w14:paraId="455C8C5A" w14:textId="77777777" w:rsidR="00416430" w:rsidRDefault="00416430" w:rsidP="00416430">
      <w:pPr>
        <w:rPr>
          <w:i/>
          <w:iCs/>
          <w:color w:val="002060"/>
        </w:rPr>
      </w:pPr>
      <w:r>
        <w:rPr>
          <w:color w:val="002060"/>
        </w:rPr>
        <w:t>As required by the Supervision Guidelines issued under section 32 of the</w:t>
      </w:r>
      <w:r>
        <w:rPr>
          <w:color w:val="002060"/>
        </w:rPr>
        <w:br/>
      </w:r>
      <w:r w:rsidRPr="002275F9">
        <w:rPr>
          <w:i/>
          <w:iCs/>
          <w:color w:val="002060"/>
        </w:rPr>
        <w:t>Property and Stock Agents Act 2022</w:t>
      </w:r>
    </w:p>
    <w:p w14:paraId="0A813636" w14:textId="77777777" w:rsidR="00416430" w:rsidRDefault="00416430" w:rsidP="00416430">
      <w:pPr>
        <w:jc w:val="center"/>
        <w:rPr>
          <w:i/>
          <w:iCs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16430" w:rsidRPr="00637C2E" w14:paraId="580AA1C2" w14:textId="77777777" w:rsidTr="002F4577">
        <w:tc>
          <w:tcPr>
            <w:tcW w:w="5228" w:type="dxa"/>
          </w:tcPr>
          <w:p w14:paraId="1A095D1B" w14:textId="77777777" w:rsidR="00416430" w:rsidRPr="003931AD" w:rsidRDefault="00416430" w:rsidP="002F4577">
            <w:pPr>
              <w:pStyle w:val="NoSpacing"/>
              <w:rPr>
                <w:rFonts w:ascii="Public Sans" w:hAnsi="Public Sans" w:cs="Arial"/>
                <w:sz w:val="20"/>
                <w:szCs w:val="20"/>
              </w:rPr>
            </w:pPr>
            <w:r w:rsidRPr="003931AD">
              <w:rPr>
                <w:rFonts w:ascii="Public Sans" w:hAnsi="Public Sans" w:cs="Arial"/>
                <w:sz w:val="20"/>
                <w:szCs w:val="20"/>
              </w:rPr>
              <w:t>Licensee in charge name</w:t>
            </w:r>
            <w:r>
              <w:rPr>
                <w:rFonts w:ascii="Public Sans" w:hAnsi="Public Sans" w:cs="Arial"/>
                <w:sz w:val="20"/>
                <w:szCs w:val="20"/>
              </w:rPr>
              <w:t>:</w:t>
            </w:r>
          </w:p>
          <w:p w14:paraId="7445A414" w14:textId="77777777" w:rsidR="00416430" w:rsidRPr="003931AD" w:rsidRDefault="00416430" w:rsidP="002F4577">
            <w:pPr>
              <w:pStyle w:val="NoSpacing"/>
              <w:rPr>
                <w:rFonts w:ascii="Public Sans" w:hAnsi="Public Sans" w:cs="Arial"/>
                <w:sz w:val="20"/>
                <w:szCs w:val="20"/>
              </w:rPr>
            </w:pPr>
            <w:r w:rsidRPr="003931AD">
              <w:rPr>
                <w:rFonts w:ascii="Public Sans" w:hAnsi="Public Sans" w:cs="Arial"/>
                <w:sz w:val="20"/>
                <w:szCs w:val="20"/>
              </w:rPr>
              <w:t>Licence number</w:t>
            </w:r>
          </w:p>
          <w:p w14:paraId="2EB49A36" w14:textId="77777777" w:rsidR="00416430" w:rsidRPr="003931AD" w:rsidRDefault="00416430" w:rsidP="002F4577">
            <w:pPr>
              <w:pStyle w:val="NoSpacing"/>
              <w:rPr>
                <w:rFonts w:ascii="Public Sans" w:hAnsi="Public Sans" w:cs="Arial"/>
                <w:sz w:val="20"/>
                <w:szCs w:val="20"/>
              </w:rPr>
            </w:pPr>
            <w:r w:rsidRPr="003931AD">
              <w:rPr>
                <w:rFonts w:ascii="Public Sans" w:hAnsi="Public Sans" w:cs="Arial"/>
                <w:sz w:val="20"/>
                <w:szCs w:val="20"/>
              </w:rPr>
              <w:t>Prepared By:</w:t>
            </w:r>
          </w:p>
          <w:p w14:paraId="618CE8B3" w14:textId="77777777" w:rsidR="00416430" w:rsidRPr="003931AD" w:rsidRDefault="00416430" w:rsidP="002F4577">
            <w:pPr>
              <w:pStyle w:val="NoSpacing"/>
              <w:rPr>
                <w:rFonts w:ascii="Public Sans" w:hAnsi="Public Sans" w:cs="Arial"/>
                <w:sz w:val="20"/>
                <w:szCs w:val="20"/>
              </w:rPr>
            </w:pPr>
            <w:r w:rsidRPr="003931AD">
              <w:rPr>
                <w:rFonts w:ascii="Public Sans" w:hAnsi="Public Sans" w:cs="Arial"/>
                <w:sz w:val="20"/>
                <w:szCs w:val="20"/>
              </w:rPr>
              <w:t xml:space="preserve">Title </w:t>
            </w:r>
          </w:p>
          <w:p w14:paraId="75C8081F" w14:textId="77777777" w:rsidR="00416430" w:rsidRPr="00637C2E" w:rsidRDefault="00416430" w:rsidP="002F45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931AD">
              <w:rPr>
                <w:rFonts w:ascii="Public Sans" w:hAnsi="Public Sans" w:cs="Arial"/>
                <w:sz w:val="20"/>
                <w:szCs w:val="20"/>
              </w:rPr>
              <w:t>Date</w:t>
            </w:r>
          </w:p>
        </w:tc>
        <w:tc>
          <w:tcPr>
            <w:tcW w:w="5228" w:type="dxa"/>
          </w:tcPr>
          <w:p w14:paraId="15EC7916" w14:textId="77777777" w:rsidR="00416430" w:rsidRPr="003931AD" w:rsidRDefault="00416430" w:rsidP="002F4577">
            <w:pPr>
              <w:pStyle w:val="NoSpacing"/>
              <w:rPr>
                <w:rFonts w:ascii="Public Sans" w:hAnsi="Public Sans" w:cs="Arial"/>
                <w:sz w:val="20"/>
                <w:szCs w:val="20"/>
              </w:rPr>
            </w:pPr>
            <w:r w:rsidRPr="003931AD">
              <w:rPr>
                <w:rFonts w:ascii="Public Sans" w:hAnsi="Public Sans" w:cs="Arial"/>
                <w:sz w:val="20"/>
                <w:szCs w:val="20"/>
              </w:rPr>
              <w:t>AGENCY NAME</w:t>
            </w:r>
          </w:p>
          <w:p w14:paraId="2BEE0328" w14:textId="77777777" w:rsidR="00416430" w:rsidRDefault="00416430" w:rsidP="002F4577">
            <w:pPr>
              <w:pStyle w:val="NoSpacing"/>
              <w:rPr>
                <w:rFonts w:ascii="Public Sans" w:hAnsi="Public Sans" w:cs="Arial"/>
                <w:sz w:val="20"/>
                <w:szCs w:val="20"/>
              </w:rPr>
            </w:pPr>
            <w:r w:rsidRPr="003931AD">
              <w:rPr>
                <w:rFonts w:ascii="Public Sans" w:hAnsi="Public Sans" w:cs="Arial"/>
                <w:sz w:val="20"/>
                <w:szCs w:val="20"/>
              </w:rPr>
              <w:t>Company Name:</w:t>
            </w:r>
          </w:p>
          <w:p w14:paraId="64FBD7EA" w14:textId="77777777" w:rsidR="00416430" w:rsidRPr="003931AD" w:rsidRDefault="00416430" w:rsidP="002F4577">
            <w:pPr>
              <w:pStyle w:val="NoSpacing"/>
              <w:rPr>
                <w:rFonts w:ascii="Public Sans" w:hAnsi="Public Sans" w:cs="Arial"/>
                <w:sz w:val="20"/>
                <w:szCs w:val="20"/>
              </w:rPr>
            </w:pPr>
            <w:r>
              <w:rPr>
                <w:rFonts w:ascii="Public Sans" w:hAnsi="Public Sans" w:cs="Arial"/>
                <w:sz w:val="20"/>
                <w:szCs w:val="20"/>
              </w:rPr>
              <w:t>Corporate licence number:</w:t>
            </w:r>
          </w:p>
          <w:p w14:paraId="2C9729AA" w14:textId="77777777" w:rsidR="00416430" w:rsidRPr="003931AD" w:rsidRDefault="00416430" w:rsidP="002F4577">
            <w:pPr>
              <w:pStyle w:val="NoSpacing"/>
              <w:rPr>
                <w:rFonts w:ascii="Public Sans" w:hAnsi="Public Sans" w:cs="Arial"/>
                <w:sz w:val="20"/>
                <w:szCs w:val="20"/>
              </w:rPr>
            </w:pPr>
            <w:r w:rsidRPr="003931AD">
              <w:rPr>
                <w:rFonts w:ascii="Public Sans" w:hAnsi="Public Sans" w:cs="Arial"/>
                <w:sz w:val="20"/>
                <w:szCs w:val="20"/>
              </w:rPr>
              <w:t>Street Address</w:t>
            </w:r>
          </w:p>
          <w:p w14:paraId="3E2629B0" w14:textId="77777777" w:rsidR="00416430" w:rsidRPr="003931AD" w:rsidRDefault="00416430" w:rsidP="002F4577">
            <w:pPr>
              <w:pStyle w:val="NoSpacing"/>
              <w:rPr>
                <w:rFonts w:ascii="Public Sans" w:hAnsi="Public Sans" w:cs="Arial"/>
                <w:sz w:val="20"/>
                <w:szCs w:val="20"/>
              </w:rPr>
            </w:pPr>
            <w:r w:rsidRPr="003931AD">
              <w:rPr>
                <w:rFonts w:ascii="Public Sans" w:hAnsi="Public Sans" w:cs="Arial"/>
                <w:sz w:val="20"/>
                <w:szCs w:val="20"/>
              </w:rPr>
              <w:t>City, State, and Postcode</w:t>
            </w:r>
          </w:p>
          <w:p w14:paraId="591A10FD" w14:textId="77777777" w:rsidR="00416430" w:rsidRPr="00637C2E" w:rsidRDefault="00416430" w:rsidP="002F45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931AD">
              <w:rPr>
                <w:rFonts w:ascii="Public Sans" w:hAnsi="Public Sans" w:cs="Arial"/>
                <w:sz w:val="20"/>
                <w:szCs w:val="20"/>
              </w:rPr>
              <w:t>webaddress.com</w:t>
            </w:r>
          </w:p>
        </w:tc>
      </w:tr>
      <w:tr w:rsidR="00416430" w:rsidRPr="00637C2E" w14:paraId="39F093DC" w14:textId="77777777" w:rsidTr="002F4577">
        <w:tc>
          <w:tcPr>
            <w:tcW w:w="5228" w:type="dxa"/>
          </w:tcPr>
          <w:p w14:paraId="2AEC863D" w14:textId="77777777" w:rsidR="00416430" w:rsidRDefault="00416430" w:rsidP="002F4577">
            <w:pPr>
              <w:pStyle w:val="NoSpacing"/>
              <w:rPr>
                <w:rFonts w:ascii="Public Sans" w:hAnsi="Public Sans" w:cs="Arial"/>
                <w:sz w:val="20"/>
                <w:szCs w:val="20"/>
              </w:rPr>
            </w:pPr>
            <w:r w:rsidRPr="003931AD">
              <w:rPr>
                <w:rFonts w:ascii="Public Sans" w:hAnsi="Public Sans" w:cs="Arial"/>
                <w:sz w:val="20"/>
                <w:szCs w:val="20"/>
              </w:rPr>
              <w:t xml:space="preserve">Prepared for: </w:t>
            </w:r>
          </w:p>
          <w:p w14:paraId="4EE6A82D" w14:textId="77777777" w:rsidR="00416430" w:rsidRDefault="00416430" w:rsidP="002F4577">
            <w:pPr>
              <w:pStyle w:val="NoSpacing"/>
              <w:rPr>
                <w:rFonts w:ascii="Public Sans" w:hAnsi="Public Sans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Public Sans" w:hAnsi="Public Sans" w:cs="Arial"/>
                <w:iCs/>
                <w:color w:val="808080" w:themeColor="background1" w:themeShade="80"/>
                <w:sz w:val="20"/>
                <w:szCs w:val="20"/>
              </w:rPr>
              <w:t>[Insert category of work for the agents covered by this part of the training plan, for example:]</w:t>
            </w:r>
            <w:r>
              <w:br/>
            </w:r>
            <w:r w:rsidRPr="003931AD">
              <w:rPr>
                <w:rFonts w:ascii="Public Sans" w:hAnsi="Public Sans" w:cs="Arial"/>
                <w:i/>
                <w:color w:val="808080" w:themeColor="background1" w:themeShade="80"/>
                <w:sz w:val="20"/>
                <w:szCs w:val="20"/>
              </w:rPr>
              <w:t>Class 1</w:t>
            </w:r>
            <w:r>
              <w:rPr>
                <w:rFonts w:ascii="Public Sans" w:hAnsi="Public Sans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3931AD">
              <w:rPr>
                <w:rFonts w:ascii="Public Sans" w:hAnsi="Public Sans" w:cs="Arial"/>
                <w:i/>
                <w:color w:val="808080" w:themeColor="background1" w:themeShade="80"/>
                <w:sz w:val="20"/>
                <w:szCs w:val="20"/>
              </w:rPr>
              <w:t>&amp;</w:t>
            </w:r>
            <w:r>
              <w:rPr>
                <w:rFonts w:ascii="Public Sans" w:hAnsi="Public Sans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3931AD">
              <w:rPr>
                <w:rFonts w:ascii="Public Sans" w:hAnsi="Public Sans" w:cs="Arial"/>
                <w:i/>
                <w:color w:val="808080" w:themeColor="background1" w:themeShade="80"/>
                <w:sz w:val="20"/>
                <w:szCs w:val="20"/>
              </w:rPr>
              <w:t xml:space="preserve">2 </w:t>
            </w:r>
            <w:r>
              <w:rPr>
                <w:rFonts w:ascii="Public Sans" w:hAnsi="Public Sans" w:cs="Arial"/>
                <w:i/>
                <w:color w:val="808080" w:themeColor="background1" w:themeShade="80"/>
                <w:sz w:val="20"/>
                <w:szCs w:val="20"/>
              </w:rPr>
              <w:t>real estate s</w:t>
            </w:r>
            <w:r w:rsidRPr="003931AD">
              <w:rPr>
                <w:rFonts w:ascii="Public Sans" w:hAnsi="Public Sans" w:cs="Arial"/>
                <w:i/>
                <w:color w:val="808080" w:themeColor="background1" w:themeShade="80"/>
                <w:sz w:val="20"/>
                <w:szCs w:val="20"/>
              </w:rPr>
              <w:t>ales</w:t>
            </w:r>
          </w:p>
          <w:p w14:paraId="01CEB446" w14:textId="77777777" w:rsidR="00416430" w:rsidRDefault="00416430" w:rsidP="002F4577">
            <w:pPr>
              <w:pStyle w:val="NoSpacing"/>
              <w:rPr>
                <w:rFonts w:ascii="Public Sans" w:hAnsi="Public Sans" w:cs="Arial"/>
                <w:i/>
                <w:color w:val="808080" w:themeColor="background1" w:themeShade="80"/>
                <w:sz w:val="20"/>
                <w:szCs w:val="20"/>
              </w:rPr>
            </w:pPr>
            <w:r w:rsidRPr="003931AD">
              <w:rPr>
                <w:rFonts w:ascii="Public Sans" w:hAnsi="Public Sans" w:cs="Arial"/>
                <w:i/>
                <w:color w:val="808080" w:themeColor="background1" w:themeShade="80"/>
                <w:sz w:val="20"/>
                <w:szCs w:val="20"/>
              </w:rPr>
              <w:t>Class 1</w:t>
            </w:r>
            <w:r>
              <w:rPr>
                <w:rFonts w:ascii="Public Sans" w:hAnsi="Public Sans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3931AD">
              <w:rPr>
                <w:rFonts w:ascii="Public Sans" w:hAnsi="Public Sans" w:cs="Arial"/>
                <w:i/>
                <w:color w:val="808080" w:themeColor="background1" w:themeShade="80"/>
                <w:sz w:val="20"/>
                <w:szCs w:val="20"/>
              </w:rPr>
              <w:t>&amp;</w:t>
            </w:r>
            <w:r>
              <w:rPr>
                <w:rFonts w:ascii="Public Sans" w:hAnsi="Public Sans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3931AD">
              <w:rPr>
                <w:rFonts w:ascii="Public Sans" w:hAnsi="Public Sans" w:cs="Arial"/>
                <w:i/>
                <w:color w:val="808080" w:themeColor="background1" w:themeShade="80"/>
                <w:sz w:val="20"/>
                <w:szCs w:val="20"/>
              </w:rPr>
              <w:t xml:space="preserve">2 </w:t>
            </w:r>
            <w:r>
              <w:rPr>
                <w:rFonts w:ascii="Public Sans" w:hAnsi="Public Sans" w:cs="Arial"/>
                <w:i/>
                <w:color w:val="808080" w:themeColor="background1" w:themeShade="80"/>
                <w:sz w:val="20"/>
                <w:szCs w:val="20"/>
              </w:rPr>
              <w:t>p</w:t>
            </w:r>
            <w:r w:rsidRPr="003931AD">
              <w:rPr>
                <w:rFonts w:ascii="Public Sans" w:hAnsi="Public Sans" w:cs="Arial"/>
                <w:i/>
                <w:color w:val="808080" w:themeColor="background1" w:themeShade="80"/>
                <w:sz w:val="20"/>
                <w:szCs w:val="20"/>
              </w:rPr>
              <w:t xml:space="preserve">roperty </w:t>
            </w:r>
            <w:r>
              <w:rPr>
                <w:rFonts w:ascii="Public Sans" w:hAnsi="Public Sans" w:cs="Arial"/>
                <w:i/>
                <w:color w:val="808080" w:themeColor="background1" w:themeShade="80"/>
                <w:sz w:val="20"/>
                <w:szCs w:val="20"/>
              </w:rPr>
              <w:t>m</w:t>
            </w:r>
            <w:r w:rsidRPr="003931AD">
              <w:rPr>
                <w:rFonts w:ascii="Public Sans" w:hAnsi="Public Sans" w:cs="Arial"/>
                <w:i/>
                <w:color w:val="808080" w:themeColor="background1" w:themeShade="80"/>
                <w:sz w:val="20"/>
                <w:szCs w:val="20"/>
              </w:rPr>
              <w:t>anagemen</w:t>
            </w:r>
            <w:r>
              <w:rPr>
                <w:rFonts w:ascii="Public Sans" w:hAnsi="Public Sans" w:cs="Arial"/>
                <w:i/>
                <w:color w:val="808080" w:themeColor="background1" w:themeShade="80"/>
                <w:sz w:val="20"/>
                <w:szCs w:val="20"/>
              </w:rPr>
              <w:t>t</w:t>
            </w:r>
          </w:p>
          <w:p w14:paraId="71E68073" w14:textId="77777777" w:rsidR="00416430" w:rsidRDefault="00416430" w:rsidP="002F4577">
            <w:pPr>
              <w:pStyle w:val="NoSpacing"/>
              <w:rPr>
                <w:rFonts w:ascii="Public Sans" w:hAnsi="Public Sans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Public Sans" w:hAnsi="Public Sans" w:cs="Arial"/>
                <w:i/>
                <w:color w:val="808080" w:themeColor="background1" w:themeShade="80"/>
                <w:sz w:val="20"/>
                <w:szCs w:val="20"/>
              </w:rPr>
              <w:t>Class 1 &amp; 2 strata managers</w:t>
            </w:r>
          </w:p>
          <w:p w14:paraId="32DA9D43" w14:textId="77777777" w:rsidR="00416430" w:rsidRDefault="00416430" w:rsidP="002F4577">
            <w:pPr>
              <w:pStyle w:val="NoSpacing"/>
              <w:rPr>
                <w:rFonts w:ascii="Public Sans" w:hAnsi="Public Sans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Public Sans" w:hAnsi="Public Sans" w:cs="Arial"/>
                <w:i/>
                <w:color w:val="808080" w:themeColor="background1" w:themeShade="80"/>
                <w:sz w:val="20"/>
                <w:szCs w:val="20"/>
              </w:rPr>
              <w:t>Class 1 &amp; 2 stock and station agents</w:t>
            </w:r>
          </w:p>
          <w:p w14:paraId="07CFE9E3" w14:textId="77777777" w:rsidR="00416430" w:rsidRPr="00740772" w:rsidRDefault="00416430" w:rsidP="002F4577">
            <w:pPr>
              <w:pStyle w:val="NoSpacing"/>
              <w:rPr>
                <w:rFonts w:ascii="Public Sans" w:hAnsi="Public Sans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Public Sans" w:hAnsi="Public Sans" w:cs="Arial"/>
                <w:i/>
                <w:color w:val="808080" w:themeColor="background1" w:themeShade="80"/>
                <w:sz w:val="20"/>
                <w:szCs w:val="20"/>
              </w:rPr>
              <w:t>Assistant agents</w:t>
            </w:r>
          </w:p>
        </w:tc>
        <w:tc>
          <w:tcPr>
            <w:tcW w:w="5228" w:type="dxa"/>
          </w:tcPr>
          <w:p w14:paraId="4E4C5513" w14:textId="77777777" w:rsidR="00416430" w:rsidRPr="00C80C37" w:rsidRDefault="00416430" w:rsidP="002F4577">
            <w:pPr>
              <w:pStyle w:val="NoSpacing"/>
              <w:rPr>
                <w:rFonts w:ascii="Public Sans" w:hAnsi="Public Sans" w:cs="Arial"/>
                <w:sz w:val="20"/>
                <w:szCs w:val="20"/>
              </w:rPr>
            </w:pPr>
            <w:r w:rsidRPr="00C80C37">
              <w:rPr>
                <w:rFonts w:ascii="Public Sans" w:hAnsi="Public Sans" w:cs="Arial"/>
                <w:sz w:val="20"/>
                <w:szCs w:val="20"/>
              </w:rPr>
              <w:t xml:space="preserve">Participant </w:t>
            </w:r>
            <w:r>
              <w:rPr>
                <w:rFonts w:ascii="Public Sans" w:hAnsi="Public Sans" w:cs="Arial"/>
                <w:sz w:val="20"/>
                <w:szCs w:val="20"/>
              </w:rPr>
              <w:t>n</w:t>
            </w:r>
            <w:r w:rsidRPr="00C80C37">
              <w:rPr>
                <w:rFonts w:ascii="Public Sans" w:hAnsi="Public Sans" w:cs="Arial"/>
                <w:sz w:val="20"/>
                <w:szCs w:val="20"/>
              </w:rPr>
              <w:t>ames</w:t>
            </w:r>
            <w:r>
              <w:rPr>
                <w:rFonts w:ascii="Public Sans" w:hAnsi="Public Sans" w:cs="Arial"/>
                <w:sz w:val="20"/>
                <w:szCs w:val="20"/>
              </w:rPr>
              <w:t>, licence class and number</w:t>
            </w:r>
            <w:r w:rsidRPr="00C80C37">
              <w:rPr>
                <w:rFonts w:ascii="Public Sans" w:hAnsi="Public Sans" w:cs="Arial"/>
                <w:sz w:val="20"/>
                <w:szCs w:val="20"/>
              </w:rPr>
              <w:t>:</w:t>
            </w:r>
          </w:p>
          <w:p w14:paraId="616888CD" w14:textId="77777777" w:rsidR="00416430" w:rsidRPr="00637C2E" w:rsidRDefault="00416430" w:rsidP="002F45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2550495" w14:textId="77777777" w:rsidR="00416430" w:rsidRPr="00637C2E" w:rsidRDefault="00416430" w:rsidP="002F45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29D6F05" w14:textId="77777777" w:rsidR="00416430" w:rsidRPr="00637C2E" w:rsidRDefault="00416430" w:rsidP="002F45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CB8D0B6" w14:textId="77777777" w:rsidR="00416430" w:rsidRPr="00637C2E" w:rsidRDefault="00416430" w:rsidP="002F45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92BA1F3" w14:textId="77777777" w:rsidR="00416430" w:rsidRPr="00637C2E" w:rsidRDefault="00416430" w:rsidP="002F45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653BAE" w14:textId="77777777" w:rsidR="00416430" w:rsidRDefault="00416430" w:rsidP="00416430">
      <w:pPr>
        <w:pStyle w:val="NoSpacing"/>
      </w:pPr>
    </w:p>
    <w:p w14:paraId="0FAF7D79" w14:textId="77777777" w:rsidR="00416430" w:rsidRPr="0075601D" w:rsidRDefault="00416430" w:rsidP="00416430">
      <w:pPr>
        <w:pStyle w:val="NoSpacing"/>
        <w:spacing w:before="80" w:after="40"/>
        <w:jc w:val="center"/>
        <w:rPr>
          <w:rFonts w:asciiTheme="majorHAnsi" w:hAnsiTheme="majorHAnsi" w:cstheme="majorHAnsi"/>
          <w:color w:val="1F4E79" w:themeColor="accent5" w:themeShade="80"/>
          <w:sz w:val="28"/>
          <w:szCs w:val="28"/>
        </w:rPr>
      </w:pPr>
      <w:r w:rsidRPr="0075601D">
        <w:rPr>
          <w:rFonts w:asciiTheme="majorHAnsi" w:hAnsiTheme="majorHAnsi" w:cstheme="majorHAnsi"/>
          <w:color w:val="1F4E79" w:themeColor="accent5" w:themeShade="80"/>
          <w:sz w:val="28"/>
          <w:szCs w:val="28"/>
        </w:rPr>
        <w:t>ANNUAL TRAINING PLAN</w:t>
      </w:r>
    </w:p>
    <w:p w14:paraId="5A6D36B7" w14:textId="77777777" w:rsidR="00416430" w:rsidRPr="0075601D" w:rsidRDefault="00416430" w:rsidP="00416430">
      <w:pPr>
        <w:pStyle w:val="NoSpacing"/>
        <w:spacing w:before="80" w:after="40"/>
        <w:jc w:val="center"/>
        <w:rPr>
          <w:rFonts w:asciiTheme="majorHAnsi" w:hAnsiTheme="majorHAnsi" w:cstheme="majorHAnsi"/>
          <w:caps/>
          <w:color w:val="8496B0" w:themeColor="text2" w:themeTint="99"/>
          <w:sz w:val="28"/>
          <w:szCs w:val="24"/>
        </w:rPr>
      </w:pPr>
      <w:r w:rsidRPr="0075601D">
        <w:rPr>
          <w:rFonts w:asciiTheme="majorHAnsi" w:hAnsiTheme="majorHAnsi" w:cstheme="majorHAnsi"/>
          <w:color w:val="1F4E79" w:themeColor="accent5" w:themeShade="80"/>
          <w:sz w:val="28"/>
          <w:szCs w:val="28"/>
        </w:rPr>
        <w:t>CPD year covered by plan (2023-24)</w:t>
      </w:r>
    </w:p>
    <w:p w14:paraId="2AD8E751" w14:textId="77777777" w:rsidR="00416430" w:rsidRDefault="00416430" w:rsidP="00416430">
      <w:pPr>
        <w:pStyle w:val="NoSpacing"/>
      </w:pPr>
    </w:p>
    <w:p w14:paraId="5E2EEA49" w14:textId="77777777" w:rsidR="00416430" w:rsidRPr="00727E30" w:rsidRDefault="00416430" w:rsidP="00416430">
      <w:pPr>
        <w:rPr>
          <w:rFonts w:ascii="Public Sans" w:eastAsia="Segoe UI" w:hAnsi="Public Sans" w:cs="Arial"/>
          <w:color w:val="1F3864" w:themeColor="accent1" w:themeShade="80"/>
          <w:sz w:val="20"/>
          <w:szCs w:val="20"/>
          <w:u w:val="single"/>
        </w:rPr>
      </w:pPr>
      <w:r w:rsidRPr="00727E30">
        <w:rPr>
          <w:rFonts w:ascii="Public Sans" w:hAnsi="Public Sans" w:cs="Arial"/>
          <w:color w:val="000000"/>
          <w:sz w:val="20"/>
          <w:szCs w:val="20"/>
        </w:rPr>
        <w:t xml:space="preserve">Note: </w:t>
      </w:r>
      <w:r>
        <w:rPr>
          <w:rFonts w:ascii="Public Sans" w:hAnsi="Public Sans" w:cs="Arial"/>
          <w:color w:val="000000"/>
          <w:sz w:val="20"/>
          <w:szCs w:val="20"/>
        </w:rPr>
        <w:t>T</w:t>
      </w:r>
      <w:r w:rsidRPr="00727E30">
        <w:rPr>
          <w:rFonts w:ascii="Public Sans" w:hAnsi="Public Sans" w:cs="Arial"/>
          <w:color w:val="000000"/>
          <w:sz w:val="20"/>
          <w:szCs w:val="20"/>
        </w:rPr>
        <w:t>raining</w:t>
      </w:r>
      <w:r w:rsidRPr="00727E30" w:rsidDel="003E5C97">
        <w:rPr>
          <w:rFonts w:ascii="Public Sans" w:hAnsi="Public Sans" w:cs="Arial"/>
          <w:color w:val="000000"/>
          <w:sz w:val="20"/>
          <w:szCs w:val="20"/>
        </w:rPr>
        <w:t xml:space="preserve"> </w:t>
      </w:r>
      <w:r w:rsidRPr="00727E30">
        <w:rPr>
          <w:rFonts w:ascii="Public Sans" w:hAnsi="Public Sans" w:cs="Arial"/>
          <w:color w:val="000000"/>
          <w:sz w:val="20"/>
          <w:szCs w:val="20"/>
        </w:rPr>
        <w:t xml:space="preserve">can include a combination of interactive training, online courses, workshops, mentoring, and job shadowing. Specific training will </w:t>
      </w:r>
      <w:r>
        <w:rPr>
          <w:rFonts w:ascii="Public Sans" w:hAnsi="Public Sans" w:cs="Arial"/>
          <w:color w:val="000000"/>
          <w:sz w:val="20"/>
          <w:szCs w:val="20"/>
        </w:rPr>
        <w:t>be aligned with the agency’s performance goals for the year ahead and address</w:t>
      </w:r>
      <w:r w:rsidRPr="00727E30">
        <w:rPr>
          <w:rFonts w:ascii="Public Sans" w:hAnsi="Public Sans" w:cs="Arial"/>
          <w:color w:val="000000"/>
          <w:sz w:val="20"/>
          <w:szCs w:val="20"/>
        </w:rPr>
        <w:t xml:space="preserve"> individual</w:t>
      </w:r>
      <w:r>
        <w:rPr>
          <w:rFonts w:ascii="Public Sans" w:hAnsi="Public Sans" w:cs="Arial"/>
          <w:color w:val="000000"/>
          <w:sz w:val="20"/>
          <w:szCs w:val="20"/>
        </w:rPr>
        <w:t>s’</w:t>
      </w:r>
      <w:r w:rsidRPr="00727E30">
        <w:rPr>
          <w:rFonts w:ascii="Public Sans" w:hAnsi="Public Sans" w:cs="Arial"/>
          <w:color w:val="000000"/>
          <w:sz w:val="20"/>
          <w:szCs w:val="20"/>
        </w:rPr>
        <w:t xml:space="preserve"> </w:t>
      </w:r>
      <w:proofErr w:type="gramStart"/>
      <w:r w:rsidRPr="00727E30">
        <w:rPr>
          <w:rFonts w:ascii="Public Sans" w:hAnsi="Public Sans" w:cs="Arial"/>
          <w:color w:val="000000"/>
          <w:sz w:val="20"/>
          <w:szCs w:val="20"/>
        </w:rPr>
        <w:t>learning</w:t>
      </w:r>
      <w:proofErr w:type="gramEnd"/>
      <w:r w:rsidRPr="00727E30">
        <w:rPr>
          <w:rFonts w:ascii="Public Sans" w:hAnsi="Public Sans" w:cs="Arial"/>
          <w:color w:val="000000"/>
          <w:sz w:val="20"/>
          <w:szCs w:val="20"/>
        </w:rPr>
        <w:t xml:space="preserve"> </w:t>
      </w:r>
      <w:r>
        <w:rPr>
          <w:rFonts w:ascii="Public Sans" w:hAnsi="Public Sans" w:cs="Arial"/>
          <w:color w:val="000000"/>
          <w:sz w:val="20"/>
          <w:szCs w:val="20"/>
        </w:rPr>
        <w:t>and development needs to help the agency meet those goals.</w:t>
      </w:r>
    </w:p>
    <w:p w14:paraId="48DEE6E2" w14:textId="77777777" w:rsidR="00416430" w:rsidRPr="00637C2E" w:rsidRDefault="00416430" w:rsidP="00416430">
      <w:pPr>
        <w:rPr>
          <w:rFonts w:ascii="Arial" w:eastAsia="Segoe UI" w:hAnsi="Arial" w:cs="Arial"/>
          <w:color w:val="1F3864" w:themeColor="accent1" w:themeShade="80"/>
          <w:sz w:val="20"/>
          <w:szCs w:val="20"/>
          <w:u w:val="single"/>
        </w:rPr>
      </w:pPr>
      <w:hyperlink r:id="rId7" w:history="1">
        <w:r w:rsidRPr="00637C2E">
          <w:rPr>
            <w:rStyle w:val="Hyperlink"/>
            <w:rFonts w:ascii="Arial" w:eastAsia="Segoe UI" w:hAnsi="Arial" w:cs="Arial"/>
            <w:sz w:val="20"/>
            <w:szCs w:val="20"/>
          </w:rPr>
          <w:t>Continuing Professional Development (CPD) requirements – Compulsory Topics</w:t>
        </w:r>
      </w:hyperlink>
    </w:p>
    <w:p w14:paraId="2A4C4950" w14:textId="77777777" w:rsidR="00416430" w:rsidRPr="00637C2E" w:rsidRDefault="00416430" w:rsidP="0041643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499"/>
        <w:gridCol w:w="2288"/>
        <w:gridCol w:w="1599"/>
        <w:gridCol w:w="1271"/>
        <w:gridCol w:w="1381"/>
        <w:gridCol w:w="1363"/>
        <w:gridCol w:w="2055"/>
      </w:tblGrid>
      <w:tr w:rsidR="00416430" w:rsidRPr="0000294A" w14:paraId="2B293DA3" w14:textId="77777777" w:rsidTr="002F4577">
        <w:trPr>
          <w:cantSplit/>
          <w:tblHeader/>
          <w:jc w:val="center"/>
        </w:trPr>
        <w:tc>
          <w:tcPr>
            <w:tcW w:w="499" w:type="dxa"/>
            <w:shd w:val="clear" w:color="auto" w:fill="FFFFFF" w:themeFill="background1"/>
          </w:tcPr>
          <w:p w14:paraId="4BA55A67" w14:textId="77777777" w:rsidR="00416430" w:rsidRPr="0000294A" w:rsidRDefault="00416430" w:rsidP="002F4577">
            <w:pPr>
              <w:jc w:val="center"/>
              <w:rPr>
                <w:rFonts w:ascii="Public Sans" w:hAnsi="Public Sans" w:cs="Arial"/>
                <w:b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FFFFFF" w:themeFill="background1"/>
          </w:tcPr>
          <w:p w14:paraId="218A012E" w14:textId="77777777" w:rsidR="00416430" w:rsidRPr="0000294A" w:rsidRDefault="00416430" w:rsidP="002F4577">
            <w:pPr>
              <w:jc w:val="center"/>
              <w:rPr>
                <w:rFonts w:ascii="Public Sans" w:hAnsi="Public Sans" w:cs="Arial"/>
                <w:b/>
                <w:sz w:val="20"/>
                <w:szCs w:val="20"/>
              </w:rPr>
            </w:pPr>
            <w:r w:rsidRPr="0000294A">
              <w:rPr>
                <w:rFonts w:ascii="Public Sans" w:hAnsi="Public Sans" w:cs="Arial"/>
                <w:b/>
                <w:sz w:val="20"/>
                <w:szCs w:val="20"/>
              </w:rPr>
              <w:t>Training/Learning Goals</w:t>
            </w:r>
          </w:p>
        </w:tc>
        <w:tc>
          <w:tcPr>
            <w:tcW w:w="1599" w:type="dxa"/>
            <w:shd w:val="clear" w:color="auto" w:fill="FFFFFF" w:themeFill="background1"/>
          </w:tcPr>
          <w:p w14:paraId="465BFA6E" w14:textId="77777777" w:rsidR="00416430" w:rsidRPr="0000294A" w:rsidRDefault="00416430" w:rsidP="002F4577">
            <w:pPr>
              <w:jc w:val="center"/>
              <w:rPr>
                <w:rFonts w:ascii="Public Sans" w:hAnsi="Public Sans" w:cs="Arial"/>
                <w:b/>
                <w:sz w:val="20"/>
                <w:szCs w:val="20"/>
              </w:rPr>
            </w:pPr>
            <w:r w:rsidRPr="0000294A">
              <w:rPr>
                <w:rFonts w:ascii="Public Sans" w:hAnsi="Public Sans" w:cs="Arial"/>
                <w:b/>
                <w:sz w:val="20"/>
                <w:szCs w:val="20"/>
              </w:rPr>
              <w:t xml:space="preserve">Unit or training to be completed </w:t>
            </w:r>
          </w:p>
        </w:tc>
        <w:tc>
          <w:tcPr>
            <w:tcW w:w="1271" w:type="dxa"/>
            <w:shd w:val="clear" w:color="auto" w:fill="FFFFFF" w:themeFill="background1"/>
          </w:tcPr>
          <w:p w14:paraId="51A33B0E" w14:textId="77777777" w:rsidR="00416430" w:rsidRPr="0000294A" w:rsidRDefault="00416430" w:rsidP="002F4577">
            <w:pPr>
              <w:jc w:val="center"/>
              <w:rPr>
                <w:rFonts w:ascii="Public Sans" w:hAnsi="Public Sans" w:cs="Arial"/>
                <w:b/>
                <w:sz w:val="20"/>
                <w:szCs w:val="20"/>
              </w:rPr>
            </w:pPr>
            <w:r w:rsidRPr="0000294A">
              <w:rPr>
                <w:rFonts w:ascii="Public Sans" w:hAnsi="Public Sans" w:cs="Arial"/>
                <w:b/>
                <w:sz w:val="20"/>
                <w:szCs w:val="20"/>
              </w:rPr>
              <w:t>Duration</w:t>
            </w:r>
          </w:p>
        </w:tc>
        <w:tc>
          <w:tcPr>
            <w:tcW w:w="1381" w:type="dxa"/>
            <w:shd w:val="clear" w:color="auto" w:fill="FFFFFF" w:themeFill="background1"/>
          </w:tcPr>
          <w:p w14:paraId="7E1D73E7" w14:textId="77777777" w:rsidR="00416430" w:rsidRPr="0000294A" w:rsidRDefault="00416430" w:rsidP="002F4577">
            <w:pPr>
              <w:jc w:val="center"/>
              <w:rPr>
                <w:rFonts w:ascii="Public Sans" w:hAnsi="Public Sans" w:cs="Arial"/>
                <w:b/>
                <w:sz w:val="20"/>
                <w:szCs w:val="20"/>
              </w:rPr>
            </w:pPr>
            <w:r w:rsidRPr="0000294A">
              <w:rPr>
                <w:rFonts w:ascii="Public Sans" w:hAnsi="Public Sans" w:cs="Arial"/>
                <w:b/>
                <w:sz w:val="20"/>
                <w:szCs w:val="20"/>
              </w:rPr>
              <w:t>Target completion date</w:t>
            </w:r>
          </w:p>
        </w:tc>
        <w:tc>
          <w:tcPr>
            <w:tcW w:w="1363" w:type="dxa"/>
            <w:shd w:val="clear" w:color="auto" w:fill="FFFFFF" w:themeFill="background1"/>
          </w:tcPr>
          <w:p w14:paraId="4AF473BB" w14:textId="77777777" w:rsidR="00416430" w:rsidRPr="0000294A" w:rsidRDefault="00416430" w:rsidP="002F4577">
            <w:pPr>
              <w:jc w:val="center"/>
              <w:rPr>
                <w:rFonts w:ascii="Public Sans" w:hAnsi="Public Sans" w:cs="Arial"/>
                <w:b/>
                <w:sz w:val="20"/>
                <w:szCs w:val="20"/>
              </w:rPr>
            </w:pPr>
            <w:r w:rsidRPr="0000294A">
              <w:rPr>
                <w:rFonts w:ascii="Public Sans" w:hAnsi="Public Sans" w:cs="Arial"/>
                <w:b/>
                <w:sz w:val="20"/>
                <w:szCs w:val="20"/>
              </w:rPr>
              <w:t>Date completed</w:t>
            </w:r>
          </w:p>
        </w:tc>
        <w:tc>
          <w:tcPr>
            <w:tcW w:w="2055" w:type="dxa"/>
            <w:shd w:val="clear" w:color="auto" w:fill="FFFFFF" w:themeFill="background1"/>
          </w:tcPr>
          <w:p w14:paraId="1F08AEDE" w14:textId="77777777" w:rsidR="00416430" w:rsidRPr="0000294A" w:rsidRDefault="00416430" w:rsidP="002F4577">
            <w:pPr>
              <w:jc w:val="center"/>
              <w:rPr>
                <w:rFonts w:ascii="Public Sans" w:hAnsi="Public Sans" w:cs="Arial"/>
                <w:b/>
                <w:sz w:val="20"/>
                <w:szCs w:val="20"/>
              </w:rPr>
            </w:pPr>
            <w:r>
              <w:rPr>
                <w:rFonts w:ascii="Public Sans" w:hAnsi="Public Sans" w:cs="Arial"/>
                <w:b/>
                <w:sz w:val="20"/>
                <w:szCs w:val="20"/>
              </w:rPr>
              <w:t>Comments or f</w:t>
            </w:r>
            <w:r w:rsidRPr="0000294A">
              <w:rPr>
                <w:rFonts w:ascii="Public Sans" w:hAnsi="Public Sans" w:cs="Arial"/>
                <w:b/>
                <w:sz w:val="20"/>
                <w:szCs w:val="20"/>
              </w:rPr>
              <w:t>ollow-up required</w:t>
            </w:r>
          </w:p>
        </w:tc>
      </w:tr>
      <w:tr w:rsidR="00416430" w:rsidRPr="0000294A" w14:paraId="7DF1124C" w14:textId="77777777" w:rsidTr="002F4577">
        <w:trPr>
          <w:cantSplit/>
          <w:jc w:val="center"/>
        </w:trPr>
        <w:tc>
          <w:tcPr>
            <w:tcW w:w="499" w:type="dxa"/>
            <w:vMerge w:val="restart"/>
            <w:shd w:val="clear" w:color="auto" w:fill="FFFFFF" w:themeFill="background1"/>
            <w:textDirection w:val="btLr"/>
            <w:vAlign w:val="center"/>
          </w:tcPr>
          <w:p w14:paraId="682E5886" w14:textId="77777777" w:rsidR="00416430" w:rsidRPr="0000294A" w:rsidRDefault="00416430" w:rsidP="002F4577">
            <w:pPr>
              <w:ind w:left="113" w:right="113"/>
              <w:jc w:val="center"/>
              <w:rPr>
                <w:rFonts w:ascii="Public Sans" w:hAnsi="Public Sans" w:cs="Arial"/>
                <w:b/>
                <w:sz w:val="20"/>
                <w:szCs w:val="20"/>
              </w:rPr>
            </w:pPr>
            <w:r w:rsidRPr="0000294A">
              <w:rPr>
                <w:rFonts w:ascii="Public Sans" w:hAnsi="Public Sans" w:cs="Arial"/>
                <w:b/>
                <w:sz w:val="20"/>
                <w:szCs w:val="20"/>
              </w:rPr>
              <w:t>Compulsory CPD</w:t>
            </w:r>
          </w:p>
        </w:tc>
        <w:tc>
          <w:tcPr>
            <w:tcW w:w="2288" w:type="dxa"/>
            <w:shd w:val="clear" w:color="auto" w:fill="FFFFFF" w:themeFill="background1"/>
          </w:tcPr>
          <w:p w14:paraId="5507035D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  <w:p w14:paraId="0918FC34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  <w:p w14:paraId="1E8FFC35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  <w:p w14:paraId="14CB4244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14:paraId="54B9E958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7B39A91C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14:paraId="6E1996B3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14:paraId="66B730DC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1CDA4E0D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</w:tc>
      </w:tr>
      <w:tr w:rsidR="00416430" w:rsidRPr="0000294A" w14:paraId="5AE820CA" w14:textId="77777777" w:rsidTr="002F4577">
        <w:trPr>
          <w:cantSplit/>
          <w:jc w:val="center"/>
        </w:trPr>
        <w:tc>
          <w:tcPr>
            <w:tcW w:w="499" w:type="dxa"/>
            <w:vMerge/>
            <w:shd w:val="clear" w:color="auto" w:fill="FFFFFF" w:themeFill="background1"/>
          </w:tcPr>
          <w:p w14:paraId="2457FC0D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FFFFFF" w:themeFill="background1"/>
          </w:tcPr>
          <w:p w14:paraId="5E6D3DBC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  <w:p w14:paraId="1FE64C49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  <w:p w14:paraId="61095114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  <w:p w14:paraId="3D784DD3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14:paraId="4B4E5E29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187F21D0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14:paraId="6040F703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14:paraId="37510EC0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3BAF9B5D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</w:tc>
      </w:tr>
      <w:tr w:rsidR="00416430" w:rsidRPr="0000294A" w14:paraId="0D4D64F8" w14:textId="77777777" w:rsidTr="002F4577">
        <w:trPr>
          <w:cantSplit/>
          <w:jc w:val="center"/>
        </w:trPr>
        <w:tc>
          <w:tcPr>
            <w:tcW w:w="499" w:type="dxa"/>
            <w:vMerge/>
            <w:shd w:val="clear" w:color="auto" w:fill="FFFFFF" w:themeFill="background1"/>
          </w:tcPr>
          <w:p w14:paraId="163ED5B4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FFFFFF" w:themeFill="background1"/>
          </w:tcPr>
          <w:p w14:paraId="03991896" w14:textId="77777777" w:rsidR="00416430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  <w:p w14:paraId="2350DCD4" w14:textId="77777777" w:rsidR="00416430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  <w:p w14:paraId="70347C8A" w14:textId="77777777" w:rsidR="00416430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  <w:p w14:paraId="289ABDEF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14:paraId="537540C8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54431305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14:paraId="2C3D82E8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14:paraId="4ED3BAD3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2BB30180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</w:tc>
      </w:tr>
      <w:tr w:rsidR="00416430" w:rsidRPr="0000294A" w14:paraId="5AB15422" w14:textId="77777777" w:rsidTr="002F4577">
        <w:trPr>
          <w:cantSplit/>
          <w:jc w:val="center"/>
        </w:trPr>
        <w:tc>
          <w:tcPr>
            <w:tcW w:w="499" w:type="dxa"/>
            <w:vMerge/>
            <w:shd w:val="clear" w:color="auto" w:fill="FFFFFF" w:themeFill="background1"/>
          </w:tcPr>
          <w:p w14:paraId="6D272CEC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FFFFFF" w:themeFill="background1"/>
          </w:tcPr>
          <w:p w14:paraId="12F347BB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  <w:p w14:paraId="1A139D4A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  <w:p w14:paraId="7D85D6E0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  <w:p w14:paraId="12915C05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14:paraId="6D83DD0B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76C3D5CB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14:paraId="51EDD50A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14:paraId="2C12CA0F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67DE6ABA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</w:tc>
      </w:tr>
      <w:tr w:rsidR="00416430" w:rsidRPr="0000294A" w14:paraId="3055D6F6" w14:textId="77777777" w:rsidTr="002F4577">
        <w:trPr>
          <w:cantSplit/>
          <w:jc w:val="center"/>
        </w:trPr>
        <w:tc>
          <w:tcPr>
            <w:tcW w:w="499" w:type="dxa"/>
            <w:vMerge w:val="restart"/>
            <w:shd w:val="clear" w:color="auto" w:fill="FFFFFF" w:themeFill="background1"/>
            <w:textDirection w:val="btLr"/>
          </w:tcPr>
          <w:p w14:paraId="5FF59223" w14:textId="77777777" w:rsidR="00416430" w:rsidRPr="0000294A" w:rsidRDefault="00416430" w:rsidP="002F4577">
            <w:pPr>
              <w:ind w:left="113" w:right="113"/>
              <w:jc w:val="center"/>
              <w:rPr>
                <w:rFonts w:ascii="Public Sans" w:hAnsi="Public Sans" w:cs="Arial"/>
                <w:b/>
                <w:sz w:val="20"/>
                <w:szCs w:val="20"/>
              </w:rPr>
            </w:pPr>
            <w:r w:rsidRPr="0000294A">
              <w:rPr>
                <w:rFonts w:ascii="Public Sans" w:hAnsi="Public Sans" w:cs="Arial"/>
                <w:b/>
                <w:sz w:val="20"/>
                <w:szCs w:val="20"/>
              </w:rPr>
              <w:t>Further Training</w:t>
            </w:r>
          </w:p>
        </w:tc>
        <w:tc>
          <w:tcPr>
            <w:tcW w:w="2288" w:type="dxa"/>
            <w:shd w:val="clear" w:color="auto" w:fill="FFFFFF" w:themeFill="background1"/>
          </w:tcPr>
          <w:p w14:paraId="6AF4373B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  <w:p w14:paraId="35F7CF91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  <w:p w14:paraId="7EE2AE56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  <w:p w14:paraId="59471014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14:paraId="1640AC68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4A22BCCA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14:paraId="31B17543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14:paraId="7FEC6A0C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2BAD3EFA" w14:textId="77777777" w:rsidR="00416430" w:rsidRPr="0000294A" w:rsidRDefault="00416430" w:rsidP="002F4577">
            <w:pPr>
              <w:rPr>
                <w:rFonts w:ascii="Public Sans" w:hAnsi="Public Sans" w:cs="Arial"/>
                <w:sz w:val="20"/>
                <w:szCs w:val="20"/>
              </w:rPr>
            </w:pPr>
          </w:p>
        </w:tc>
      </w:tr>
      <w:tr w:rsidR="00416430" w:rsidRPr="0000294A" w14:paraId="085F1A0D" w14:textId="77777777" w:rsidTr="002F4577">
        <w:trPr>
          <w:cantSplit/>
          <w:jc w:val="center"/>
        </w:trPr>
        <w:tc>
          <w:tcPr>
            <w:tcW w:w="499" w:type="dxa"/>
            <w:vMerge/>
            <w:shd w:val="clear" w:color="auto" w:fill="8EAADB" w:themeFill="accent1" w:themeFillTint="99"/>
          </w:tcPr>
          <w:p w14:paraId="6824628C" w14:textId="77777777" w:rsidR="00416430" w:rsidRPr="0000294A" w:rsidRDefault="00416430" w:rsidP="002F4577">
            <w:pPr>
              <w:shd w:val="clear" w:color="auto" w:fill="FFFFFF" w:themeFill="background1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auto"/>
          </w:tcPr>
          <w:p w14:paraId="56E58420" w14:textId="77777777" w:rsidR="00416430" w:rsidRPr="0000294A" w:rsidRDefault="00416430" w:rsidP="002F4577">
            <w:pPr>
              <w:shd w:val="clear" w:color="auto" w:fill="FFFFFF" w:themeFill="background1"/>
              <w:rPr>
                <w:rFonts w:ascii="Public Sans" w:hAnsi="Public Sans" w:cs="Arial"/>
                <w:sz w:val="20"/>
                <w:szCs w:val="20"/>
              </w:rPr>
            </w:pPr>
          </w:p>
          <w:p w14:paraId="3E0AB5B6" w14:textId="77777777" w:rsidR="00416430" w:rsidRPr="0000294A" w:rsidRDefault="00416430" w:rsidP="002F4577">
            <w:pPr>
              <w:shd w:val="clear" w:color="auto" w:fill="FFFFFF" w:themeFill="background1"/>
              <w:rPr>
                <w:rFonts w:ascii="Public Sans" w:hAnsi="Public Sans" w:cs="Arial"/>
                <w:sz w:val="20"/>
                <w:szCs w:val="20"/>
              </w:rPr>
            </w:pPr>
          </w:p>
          <w:p w14:paraId="3BE9EB26" w14:textId="77777777" w:rsidR="00416430" w:rsidRPr="0000294A" w:rsidRDefault="00416430" w:rsidP="002F4577">
            <w:pPr>
              <w:shd w:val="clear" w:color="auto" w:fill="FFFFFF" w:themeFill="background1"/>
              <w:rPr>
                <w:rFonts w:ascii="Public Sans" w:hAnsi="Public Sans" w:cs="Arial"/>
                <w:sz w:val="20"/>
                <w:szCs w:val="20"/>
              </w:rPr>
            </w:pPr>
          </w:p>
          <w:p w14:paraId="17EED717" w14:textId="77777777" w:rsidR="00416430" w:rsidRPr="0000294A" w:rsidRDefault="00416430" w:rsidP="002F4577">
            <w:pPr>
              <w:shd w:val="clear" w:color="auto" w:fill="FFFFFF" w:themeFill="background1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14:paraId="40BE4F5E" w14:textId="77777777" w:rsidR="00416430" w:rsidRPr="0000294A" w:rsidRDefault="00416430" w:rsidP="002F4577">
            <w:pPr>
              <w:shd w:val="clear" w:color="auto" w:fill="FFFFFF" w:themeFill="background1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5FF7A3F6" w14:textId="77777777" w:rsidR="00416430" w:rsidRPr="0000294A" w:rsidRDefault="00416430" w:rsidP="002F4577">
            <w:pPr>
              <w:shd w:val="clear" w:color="auto" w:fill="FFFFFF" w:themeFill="background1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14:paraId="3A59F3E7" w14:textId="77777777" w:rsidR="00416430" w:rsidRPr="0000294A" w:rsidRDefault="00416430" w:rsidP="002F4577">
            <w:pPr>
              <w:shd w:val="clear" w:color="auto" w:fill="FFFFFF" w:themeFill="background1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14:paraId="27EEAF19" w14:textId="77777777" w:rsidR="00416430" w:rsidRPr="0000294A" w:rsidRDefault="00416430" w:rsidP="002F4577">
            <w:pPr>
              <w:shd w:val="clear" w:color="auto" w:fill="FFFFFF" w:themeFill="background1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14:paraId="0AC0252E" w14:textId="77777777" w:rsidR="00416430" w:rsidRPr="0000294A" w:rsidRDefault="00416430" w:rsidP="002F4577">
            <w:pPr>
              <w:shd w:val="clear" w:color="auto" w:fill="FFFFFF" w:themeFill="background1"/>
              <w:rPr>
                <w:rFonts w:ascii="Public Sans" w:hAnsi="Public Sans" w:cs="Arial"/>
                <w:sz w:val="20"/>
                <w:szCs w:val="20"/>
              </w:rPr>
            </w:pPr>
          </w:p>
        </w:tc>
      </w:tr>
    </w:tbl>
    <w:p w14:paraId="57821F28" w14:textId="77777777" w:rsidR="00205D06" w:rsidRDefault="00416430"/>
    <w:sectPr w:rsidR="00205D06" w:rsidSect="00416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30"/>
    <w:rsid w:val="00054A05"/>
    <w:rsid w:val="00416430"/>
    <w:rsid w:val="00F6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9514A"/>
  <w15:chartTrackingRefBased/>
  <w15:docId w15:val="{874590B8-6485-47E6-82BD-86E52D59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430"/>
  </w:style>
  <w:style w:type="paragraph" w:styleId="Heading1">
    <w:name w:val="heading 1"/>
    <w:basedOn w:val="Normal"/>
    <w:next w:val="Normal"/>
    <w:link w:val="Heading1Char"/>
    <w:uiPriority w:val="9"/>
    <w:qFormat/>
    <w:rsid w:val="004164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4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16430"/>
    <w:pPr>
      <w:spacing w:after="0" w:line="240" w:lineRule="auto"/>
    </w:pPr>
  </w:style>
  <w:style w:type="table" w:styleId="TableGrid">
    <w:name w:val="Table Grid"/>
    <w:basedOn w:val="TableNormal"/>
    <w:uiPriority w:val="39"/>
    <w:rsid w:val="0041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416430"/>
  </w:style>
  <w:style w:type="character" w:styleId="Hyperlink">
    <w:name w:val="Hyperlink"/>
    <w:basedOn w:val="DefaultParagraphFont"/>
    <w:uiPriority w:val="99"/>
    <w:unhideWhenUsed/>
    <w:rsid w:val="00416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fairtrading.nsw.gov.au/housing-and-property/property-professionals/working-as-a-property-agent/Continuing-Professional-Development-CPD-requireme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6" ma:contentTypeDescription="Create a new document." ma:contentTypeScope="" ma:versionID="119cddacbd17946b8d68eaf56a53b32c">
  <xsd:schema xmlns:xsd="http://www.w3.org/2001/XMLSchema" xmlns:xs="http://www.w3.org/2001/XMLSchema" xmlns:p="http://schemas.microsoft.com/office/2006/metadata/properties" xmlns:ns2="45f429fa-038b-4990-b8a5-8827cb988fa4" xmlns:ns3="63bba09c-fc2f-430c-846d-4d64b0544c45" targetNamespace="http://schemas.microsoft.com/office/2006/metadata/properties" ma:root="true" ma:fieldsID="75ad063ebd55068ed30deae1a4b185e7" ns2:_="" ns3:_="">
    <xsd:import namespace="45f429fa-038b-4990-b8a5-8827cb988fa4"/>
    <xsd:import namespace="63bba09c-fc2f-430c-846d-4d64b0544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3121f9c-83b4-4673-8dca-bf568c68e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ba09c-fc2f-430c-846d-4d64b0544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77a062-9bc0-4354-8df8-8515c62ab865}" ma:internalName="TaxCatchAll" ma:showField="CatchAllData" ma:web="63bba09c-fc2f-430c-846d-4d64b0544c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f429fa-038b-4990-b8a5-8827cb988fa4">
      <Terms xmlns="http://schemas.microsoft.com/office/infopath/2007/PartnerControls"/>
    </lcf76f155ced4ddcb4097134ff3c332f>
    <TaxCatchAll xmlns="63bba09c-fc2f-430c-846d-4d64b0544c45" xsi:nil="true"/>
  </documentManagement>
</p:properties>
</file>

<file path=customXml/itemProps1.xml><?xml version="1.0" encoding="utf-8"?>
<ds:datastoreItem xmlns:ds="http://schemas.openxmlformats.org/officeDocument/2006/customXml" ds:itemID="{ACBA1CA4-C72A-4976-AD63-457957A4C7AB}"/>
</file>

<file path=customXml/itemProps2.xml><?xml version="1.0" encoding="utf-8"?>
<ds:datastoreItem xmlns:ds="http://schemas.openxmlformats.org/officeDocument/2006/customXml" ds:itemID="{4609EDFE-765C-411B-9D40-FD9F5E0FF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68935-8061-4408-8A66-8A89B27F6A60}">
  <ds:schemaRefs>
    <ds:schemaRef ds:uri="6ef2f139-6c87-403b-a963-14bdaefc390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d73b14b-628b-4661-b197-842d595ad987"/>
    <ds:schemaRef ds:uri="http://schemas.openxmlformats.org/package/2006/metadata/core-properties"/>
    <ds:schemaRef ds:uri="http://purl.org/dc/terms/"/>
    <ds:schemaRef ds:uri="9f0ac7ce-5f57-4ea0-9af7-01d4f3f1cca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MCLEAN</dc:creator>
  <cp:keywords/>
  <dc:description/>
  <cp:lastModifiedBy>Jane MCLEAN</cp:lastModifiedBy>
  <cp:revision>1</cp:revision>
  <dcterms:created xsi:type="dcterms:W3CDTF">2023-03-08T02:37:00Z</dcterms:created>
  <dcterms:modified xsi:type="dcterms:W3CDTF">2023-03-08T02:38:00Z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0x010100F1777522E1F926478C2B26F3C88D92F7</vt:lpwstr>
  </property>
</Properties>
</file>