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F7DB" w14:textId="4E946AA7" w:rsidR="00FE78EB" w:rsidRPr="00480976" w:rsidRDefault="00FE78EB" w:rsidP="00165A04">
      <w:pPr>
        <w:spacing w:after="0"/>
        <w:ind w:left="-170" w:right="-170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480976">
        <w:rPr>
          <w:rFonts w:ascii="Arial" w:hAnsi="Arial" w:cs="Arial"/>
          <w:sz w:val="21"/>
          <w:szCs w:val="21"/>
        </w:rPr>
        <w:t>ACCC Northern Australia Insurance Inquiry</w:t>
      </w:r>
    </w:p>
    <w:p w14:paraId="62601E85" w14:textId="1C7FCB9B" w:rsidR="00FE78EB" w:rsidRPr="00480976" w:rsidRDefault="00FE78EB" w:rsidP="00165A04">
      <w:pPr>
        <w:spacing w:after="0"/>
        <w:ind w:left="-170" w:right="-170"/>
        <w:rPr>
          <w:rFonts w:ascii="Arial" w:hAnsi="Arial" w:cs="Arial"/>
          <w:sz w:val="21"/>
          <w:szCs w:val="21"/>
        </w:rPr>
      </w:pPr>
      <w:r w:rsidRPr="00480976">
        <w:rPr>
          <w:rFonts w:ascii="Arial" w:hAnsi="Arial" w:cs="Arial"/>
          <w:sz w:val="21"/>
          <w:szCs w:val="21"/>
        </w:rPr>
        <w:t xml:space="preserve">GPO Box 520 </w:t>
      </w:r>
    </w:p>
    <w:p w14:paraId="2ED07132" w14:textId="7B98614F" w:rsidR="0077273D" w:rsidRPr="00480976" w:rsidRDefault="00FE78EB" w:rsidP="00165A04">
      <w:pPr>
        <w:spacing w:after="0"/>
        <w:ind w:left="-170" w:right="-170"/>
        <w:rPr>
          <w:rFonts w:ascii="Arial" w:hAnsi="Arial" w:cs="Arial"/>
          <w:sz w:val="21"/>
          <w:szCs w:val="21"/>
        </w:rPr>
      </w:pPr>
      <w:r w:rsidRPr="00480976">
        <w:rPr>
          <w:rFonts w:ascii="Arial" w:hAnsi="Arial" w:cs="Arial"/>
          <w:sz w:val="21"/>
          <w:szCs w:val="21"/>
        </w:rPr>
        <w:t>Melbourne VIC 3001</w:t>
      </w:r>
    </w:p>
    <w:p w14:paraId="7D9B07ED" w14:textId="23A69F0A" w:rsidR="005F0257" w:rsidRPr="00480976" w:rsidRDefault="005F0257" w:rsidP="005F0257">
      <w:pPr>
        <w:spacing w:after="0"/>
        <w:ind w:left="-170" w:right="-170"/>
        <w:rPr>
          <w:rFonts w:ascii="Arial" w:hAnsi="Arial" w:cs="Arial"/>
          <w:sz w:val="21"/>
          <w:szCs w:val="21"/>
        </w:rPr>
      </w:pPr>
      <w:r w:rsidRPr="00480976">
        <w:rPr>
          <w:rFonts w:ascii="Arial" w:hAnsi="Arial" w:cs="Arial"/>
          <w:sz w:val="21"/>
          <w:szCs w:val="21"/>
        </w:rPr>
        <w:t xml:space="preserve">Via Email: </w:t>
      </w:r>
      <w:hyperlink r:id="rId9" w:history="1">
        <w:r w:rsidRPr="00480976">
          <w:rPr>
            <w:rStyle w:val="Hyperlink"/>
            <w:rFonts w:ascii="Arial" w:hAnsi="Arial" w:cs="Arial"/>
            <w:sz w:val="21"/>
            <w:szCs w:val="21"/>
          </w:rPr>
          <w:t>insurance@accc.gov.au</w:t>
        </w:r>
      </w:hyperlink>
    </w:p>
    <w:p w14:paraId="55D5C40B" w14:textId="05DBAE5A" w:rsidR="002B652E" w:rsidRPr="00480976" w:rsidRDefault="00FD1E60" w:rsidP="00165A04">
      <w:pPr>
        <w:ind w:left="-170" w:right="-170"/>
        <w:rPr>
          <w:rFonts w:ascii="Arial" w:hAnsi="Arial" w:cs="Arial"/>
          <w:sz w:val="21"/>
          <w:szCs w:val="21"/>
        </w:rPr>
      </w:pPr>
      <w:r w:rsidRPr="00480976">
        <w:rPr>
          <w:rFonts w:ascii="Arial" w:hAnsi="Arial" w:cs="Arial"/>
          <w:sz w:val="21"/>
          <w:szCs w:val="21"/>
        </w:rPr>
        <w:tab/>
      </w:r>
      <w:r w:rsidRPr="00480976">
        <w:rPr>
          <w:rFonts w:ascii="Arial" w:hAnsi="Arial" w:cs="Arial"/>
          <w:sz w:val="21"/>
          <w:szCs w:val="21"/>
        </w:rPr>
        <w:tab/>
      </w:r>
      <w:r w:rsidRPr="00480976">
        <w:rPr>
          <w:rFonts w:ascii="Arial" w:hAnsi="Arial" w:cs="Arial"/>
          <w:sz w:val="21"/>
          <w:szCs w:val="21"/>
        </w:rPr>
        <w:tab/>
      </w:r>
      <w:r w:rsidRPr="00480976">
        <w:rPr>
          <w:rFonts w:ascii="Arial" w:hAnsi="Arial" w:cs="Arial"/>
          <w:sz w:val="21"/>
          <w:szCs w:val="21"/>
        </w:rPr>
        <w:tab/>
      </w:r>
      <w:r w:rsidRPr="00480976">
        <w:rPr>
          <w:rFonts w:ascii="Arial" w:hAnsi="Arial" w:cs="Arial"/>
          <w:sz w:val="21"/>
          <w:szCs w:val="21"/>
        </w:rPr>
        <w:tab/>
      </w:r>
      <w:r w:rsidRPr="00480976">
        <w:rPr>
          <w:rFonts w:ascii="Arial" w:hAnsi="Arial" w:cs="Arial"/>
          <w:sz w:val="21"/>
          <w:szCs w:val="21"/>
        </w:rPr>
        <w:tab/>
      </w:r>
      <w:r w:rsidRPr="00480976">
        <w:rPr>
          <w:rFonts w:ascii="Arial" w:hAnsi="Arial" w:cs="Arial"/>
          <w:sz w:val="21"/>
          <w:szCs w:val="21"/>
        </w:rPr>
        <w:tab/>
      </w:r>
      <w:r w:rsidRPr="00480976">
        <w:rPr>
          <w:rFonts w:ascii="Arial" w:hAnsi="Arial" w:cs="Arial"/>
          <w:sz w:val="21"/>
          <w:szCs w:val="21"/>
        </w:rPr>
        <w:tab/>
      </w:r>
      <w:r w:rsidRPr="00480976">
        <w:rPr>
          <w:rFonts w:ascii="Arial" w:hAnsi="Arial" w:cs="Arial"/>
          <w:sz w:val="21"/>
          <w:szCs w:val="21"/>
        </w:rPr>
        <w:tab/>
        <w:t>[Date]</w:t>
      </w:r>
    </w:p>
    <w:p w14:paraId="0EA25859" w14:textId="7821EC07" w:rsidR="0077273D" w:rsidRPr="00480976" w:rsidRDefault="0077273D" w:rsidP="00165A04">
      <w:pPr>
        <w:ind w:left="-170" w:right="-170"/>
        <w:jc w:val="both"/>
        <w:rPr>
          <w:rFonts w:ascii="Arial" w:hAnsi="Arial" w:cs="Arial"/>
          <w:b/>
          <w:sz w:val="21"/>
          <w:szCs w:val="21"/>
        </w:rPr>
      </w:pPr>
      <w:r w:rsidRPr="00480976">
        <w:rPr>
          <w:rFonts w:ascii="Arial" w:hAnsi="Arial" w:cs="Arial"/>
          <w:sz w:val="21"/>
          <w:szCs w:val="21"/>
        </w:rPr>
        <w:t xml:space="preserve">Dear </w:t>
      </w:r>
      <w:r w:rsidR="00FE78EB" w:rsidRPr="00480976">
        <w:rPr>
          <w:rFonts w:ascii="Arial" w:hAnsi="Arial" w:cs="Arial"/>
          <w:b/>
          <w:sz w:val="21"/>
          <w:szCs w:val="21"/>
        </w:rPr>
        <w:t>Sir/Madam</w:t>
      </w:r>
    </w:p>
    <w:p w14:paraId="4868CAEB" w14:textId="77777777" w:rsidR="005F0257" w:rsidRPr="00480976" w:rsidRDefault="005F0257" w:rsidP="00165A04">
      <w:pPr>
        <w:ind w:left="-170" w:right="-170"/>
        <w:jc w:val="both"/>
        <w:rPr>
          <w:rFonts w:ascii="Arial" w:hAnsi="Arial" w:cs="Arial"/>
          <w:b/>
          <w:sz w:val="21"/>
          <w:szCs w:val="21"/>
        </w:rPr>
      </w:pPr>
    </w:p>
    <w:p w14:paraId="1A8B96B9" w14:textId="1CE5B2B8" w:rsidR="005F0257" w:rsidRPr="00480976" w:rsidRDefault="005F0257" w:rsidP="005F0257">
      <w:pPr>
        <w:spacing w:after="0"/>
        <w:ind w:left="-170" w:right="-170"/>
        <w:rPr>
          <w:rFonts w:ascii="Arial" w:hAnsi="Arial" w:cs="Arial"/>
          <w:b/>
          <w:sz w:val="21"/>
          <w:szCs w:val="21"/>
        </w:rPr>
      </w:pPr>
      <w:r w:rsidRPr="00480976">
        <w:rPr>
          <w:rFonts w:ascii="Arial" w:hAnsi="Arial" w:cs="Arial"/>
          <w:b/>
          <w:sz w:val="21"/>
          <w:szCs w:val="21"/>
        </w:rPr>
        <w:t xml:space="preserve">RE: </w:t>
      </w:r>
      <w:bookmarkStart w:id="1" w:name="_Hlk5800488"/>
      <w:r w:rsidRPr="00480976">
        <w:rPr>
          <w:rFonts w:ascii="Arial" w:hAnsi="Arial" w:cs="Arial"/>
          <w:i/>
          <w:sz w:val="21"/>
          <w:szCs w:val="21"/>
        </w:rPr>
        <w:t>ACCC Nort</w:t>
      </w:r>
      <w:r w:rsidR="00633D64">
        <w:rPr>
          <w:rFonts w:ascii="Arial" w:hAnsi="Arial" w:cs="Arial"/>
          <w:i/>
          <w:sz w:val="21"/>
          <w:szCs w:val="21"/>
        </w:rPr>
        <w:t>hern</w:t>
      </w:r>
      <w:r w:rsidRPr="00480976">
        <w:rPr>
          <w:rFonts w:ascii="Arial" w:hAnsi="Arial" w:cs="Arial"/>
          <w:i/>
          <w:sz w:val="21"/>
          <w:szCs w:val="21"/>
        </w:rPr>
        <w:t xml:space="preserve"> Australia Insurance Inquiry First Interim Report</w:t>
      </w:r>
      <w:bookmarkEnd w:id="1"/>
    </w:p>
    <w:p w14:paraId="21A8872F" w14:textId="77777777" w:rsidR="00633D64" w:rsidRPr="00480976" w:rsidRDefault="00633D64" w:rsidP="00165A04">
      <w:pPr>
        <w:ind w:left="-170" w:right="-170"/>
        <w:jc w:val="both"/>
        <w:rPr>
          <w:rFonts w:ascii="Arial" w:hAnsi="Arial" w:cs="Arial"/>
          <w:sz w:val="21"/>
          <w:szCs w:val="21"/>
        </w:rPr>
      </w:pPr>
    </w:p>
    <w:p w14:paraId="2BA3575E" w14:textId="61753F1E" w:rsidR="0077273D" w:rsidRPr="00480976" w:rsidRDefault="0077273D" w:rsidP="00165A04">
      <w:pPr>
        <w:ind w:left="-170" w:right="-170"/>
        <w:jc w:val="both"/>
        <w:rPr>
          <w:rFonts w:ascii="Arial" w:hAnsi="Arial" w:cs="Arial"/>
          <w:sz w:val="21"/>
          <w:szCs w:val="21"/>
        </w:rPr>
      </w:pPr>
      <w:r w:rsidRPr="00480976">
        <w:rPr>
          <w:rFonts w:ascii="Arial" w:hAnsi="Arial" w:cs="Arial"/>
          <w:sz w:val="21"/>
          <w:szCs w:val="21"/>
        </w:rPr>
        <w:t>I am writing to</w:t>
      </w:r>
      <w:r w:rsidR="00C93C69" w:rsidRPr="00480976">
        <w:rPr>
          <w:rFonts w:ascii="Arial" w:hAnsi="Arial" w:cs="Arial"/>
          <w:sz w:val="21"/>
          <w:szCs w:val="21"/>
        </w:rPr>
        <w:t xml:space="preserve"> dispel some common misconceptions about the strata industry</w:t>
      </w:r>
      <w:r w:rsidR="00420870" w:rsidRPr="00480976">
        <w:rPr>
          <w:rFonts w:ascii="Arial" w:hAnsi="Arial" w:cs="Arial"/>
          <w:sz w:val="21"/>
          <w:szCs w:val="21"/>
        </w:rPr>
        <w:t>, specifically the relationship between commissions and the strata manager,</w:t>
      </w:r>
      <w:r w:rsidR="00C93C69" w:rsidRPr="00480976">
        <w:rPr>
          <w:rFonts w:ascii="Arial" w:hAnsi="Arial" w:cs="Arial"/>
          <w:sz w:val="21"/>
          <w:szCs w:val="21"/>
        </w:rPr>
        <w:t xml:space="preserve"> that were mentioned in the </w:t>
      </w:r>
      <w:r w:rsidR="00633D64" w:rsidRPr="00480976">
        <w:rPr>
          <w:rFonts w:ascii="Arial" w:hAnsi="Arial" w:cs="Arial"/>
          <w:i/>
          <w:sz w:val="21"/>
          <w:szCs w:val="21"/>
        </w:rPr>
        <w:t>ACCC Nort</w:t>
      </w:r>
      <w:r w:rsidR="00633D64">
        <w:rPr>
          <w:rFonts w:ascii="Arial" w:hAnsi="Arial" w:cs="Arial"/>
          <w:i/>
          <w:sz w:val="21"/>
          <w:szCs w:val="21"/>
        </w:rPr>
        <w:t>hern</w:t>
      </w:r>
      <w:r w:rsidR="00633D64" w:rsidRPr="00480976">
        <w:rPr>
          <w:rFonts w:ascii="Arial" w:hAnsi="Arial" w:cs="Arial"/>
          <w:i/>
          <w:sz w:val="21"/>
          <w:szCs w:val="21"/>
        </w:rPr>
        <w:t xml:space="preserve"> Australia Insurance Inquiry First Interim Report</w:t>
      </w:r>
      <w:r w:rsidR="00C93C69" w:rsidRPr="00480976">
        <w:rPr>
          <w:rFonts w:ascii="Arial" w:hAnsi="Arial" w:cs="Arial"/>
          <w:sz w:val="21"/>
          <w:szCs w:val="21"/>
        </w:rPr>
        <w:t xml:space="preserve">. Owners, managers, brokers, and the extended strata community </w:t>
      </w:r>
      <w:r w:rsidR="00F93EA7" w:rsidRPr="00480976">
        <w:rPr>
          <w:rFonts w:ascii="Arial" w:hAnsi="Arial" w:cs="Arial"/>
          <w:sz w:val="21"/>
          <w:szCs w:val="21"/>
        </w:rPr>
        <w:t>must be given an opportunity t</w:t>
      </w:r>
      <w:r w:rsidR="00C93C69" w:rsidRPr="00480976">
        <w:rPr>
          <w:rFonts w:ascii="Arial" w:hAnsi="Arial" w:cs="Arial"/>
          <w:sz w:val="21"/>
          <w:szCs w:val="21"/>
        </w:rPr>
        <w:t xml:space="preserve">o have any legislative changes carefully considered and this cannot be accomplished without full and complete information. </w:t>
      </w:r>
    </w:p>
    <w:p w14:paraId="69931A99" w14:textId="730AF2E8" w:rsidR="006D4095" w:rsidRPr="00480976" w:rsidRDefault="00C346BE" w:rsidP="00165A04">
      <w:pPr>
        <w:ind w:left="-170" w:right="-170"/>
        <w:jc w:val="both"/>
        <w:rPr>
          <w:rFonts w:ascii="Arial" w:hAnsi="Arial" w:cs="Arial"/>
          <w:sz w:val="21"/>
          <w:szCs w:val="21"/>
        </w:rPr>
      </w:pPr>
      <w:r w:rsidRPr="00480976">
        <w:rPr>
          <w:rFonts w:ascii="Arial" w:hAnsi="Arial" w:cs="Arial"/>
          <w:i/>
          <w:sz w:val="21"/>
          <w:szCs w:val="21"/>
        </w:rPr>
        <w:t>Recommendation 11</w:t>
      </w:r>
      <w:r w:rsidRPr="00480976">
        <w:rPr>
          <w:rFonts w:ascii="Arial" w:hAnsi="Arial" w:cs="Arial"/>
          <w:sz w:val="21"/>
          <w:szCs w:val="21"/>
        </w:rPr>
        <w:t xml:space="preserve"> and </w:t>
      </w:r>
      <w:r w:rsidRPr="00480976">
        <w:rPr>
          <w:rFonts w:ascii="Arial" w:hAnsi="Arial" w:cs="Arial"/>
          <w:i/>
          <w:sz w:val="21"/>
          <w:szCs w:val="21"/>
        </w:rPr>
        <w:t>Draft Recommendation 9</w:t>
      </w:r>
      <w:r w:rsidRPr="00480976">
        <w:rPr>
          <w:rFonts w:ascii="Arial" w:hAnsi="Arial" w:cs="Arial"/>
          <w:sz w:val="21"/>
          <w:szCs w:val="21"/>
        </w:rPr>
        <w:t xml:space="preserve"> of the </w:t>
      </w:r>
      <w:r w:rsidRPr="00480976">
        <w:rPr>
          <w:rFonts w:ascii="Arial" w:hAnsi="Arial" w:cs="Arial"/>
          <w:i/>
          <w:sz w:val="21"/>
          <w:szCs w:val="21"/>
        </w:rPr>
        <w:t>Interim Report</w:t>
      </w:r>
      <w:r w:rsidRPr="00480976">
        <w:rPr>
          <w:rFonts w:ascii="Arial" w:hAnsi="Arial" w:cs="Arial"/>
          <w:sz w:val="21"/>
          <w:szCs w:val="21"/>
        </w:rPr>
        <w:t xml:space="preserve"> suggest the elimination of </w:t>
      </w:r>
      <w:r w:rsidR="00287954" w:rsidRPr="00480976">
        <w:rPr>
          <w:rFonts w:ascii="Arial" w:hAnsi="Arial" w:cs="Arial"/>
          <w:sz w:val="21"/>
          <w:szCs w:val="21"/>
        </w:rPr>
        <w:t>commissions for</w:t>
      </w:r>
      <w:r w:rsidRPr="00480976">
        <w:rPr>
          <w:rFonts w:ascii="Arial" w:hAnsi="Arial" w:cs="Arial"/>
          <w:sz w:val="21"/>
          <w:szCs w:val="21"/>
        </w:rPr>
        <w:t xml:space="preserve"> strata managers. </w:t>
      </w:r>
      <w:r w:rsidR="00287954" w:rsidRPr="00480976">
        <w:rPr>
          <w:rFonts w:ascii="Arial" w:hAnsi="Arial" w:cs="Arial"/>
          <w:sz w:val="21"/>
          <w:szCs w:val="21"/>
        </w:rPr>
        <w:t xml:space="preserve">The recommendations as presented do not elaborate on the </w:t>
      </w:r>
      <w:r w:rsidR="0054307B" w:rsidRPr="00480976">
        <w:rPr>
          <w:rFonts w:ascii="Arial" w:hAnsi="Arial" w:cs="Arial"/>
          <w:sz w:val="21"/>
          <w:szCs w:val="21"/>
        </w:rPr>
        <w:t xml:space="preserve">extensive </w:t>
      </w:r>
      <w:r w:rsidR="00287954" w:rsidRPr="00480976">
        <w:rPr>
          <w:rFonts w:ascii="Arial" w:hAnsi="Arial" w:cs="Arial"/>
          <w:sz w:val="21"/>
          <w:szCs w:val="21"/>
        </w:rPr>
        <w:t xml:space="preserve">services a strata manager provides in return for the commission and it does not </w:t>
      </w:r>
      <w:r w:rsidR="006D4095" w:rsidRPr="00480976">
        <w:rPr>
          <w:rFonts w:ascii="Arial" w:hAnsi="Arial" w:cs="Arial"/>
          <w:sz w:val="21"/>
          <w:szCs w:val="21"/>
        </w:rPr>
        <w:t xml:space="preserve">clarify who would be supporting </w:t>
      </w:r>
      <w:r w:rsidR="008C54BD" w:rsidRPr="00480976">
        <w:rPr>
          <w:rFonts w:ascii="Arial" w:hAnsi="Arial" w:cs="Arial"/>
          <w:sz w:val="21"/>
          <w:szCs w:val="21"/>
        </w:rPr>
        <w:t>bodies corporate</w:t>
      </w:r>
      <w:r w:rsidR="006D4095" w:rsidRPr="00480976">
        <w:rPr>
          <w:rFonts w:ascii="Arial" w:hAnsi="Arial" w:cs="Arial"/>
          <w:sz w:val="21"/>
          <w:szCs w:val="21"/>
        </w:rPr>
        <w:t xml:space="preserve"> in fulfilling their legal obligation to insure their strata community. </w:t>
      </w:r>
      <w:r w:rsidR="004425B8" w:rsidRPr="00480976">
        <w:rPr>
          <w:rFonts w:ascii="Arial" w:hAnsi="Arial" w:cs="Arial"/>
          <w:sz w:val="21"/>
          <w:szCs w:val="21"/>
        </w:rPr>
        <w:t>The task of insuring a building is not a one</w:t>
      </w:r>
      <w:r w:rsidR="000D0991" w:rsidRPr="00480976">
        <w:rPr>
          <w:rFonts w:ascii="Arial" w:hAnsi="Arial" w:cs="Arial"/>
          <w:sz w:val="21"/>
          <w:szCs w:val="21"/>
        </w:rPr>
        <w:t>-</w:t>
      </w:r>
      <w:r w:rsidR="004425B8" w:rsidRPr="00480976">
        <w:rPr>
          <w:rFonts w:ascii="Arial" w:hAnsi="Arial" w:cs="Arial"/>
          <w:sz w:val="21"/>
          <w:szCs w:val="21"/>
        </w:rPr>
        <w:t>off transaction but involves significant education</w:t>
      </w:r>
      <w:r w:rsidR="008D70ED" w:rsidRPr="00480976">
        <w:rPr>
          <w:rFonts w:ascii="Arial" w:hAnsi="Arial" w:cs="Arial"/>
          <w:sz w:val="21"/>
          <w:szCs w:val="21"/>
        </w:rPr>
        <w:t xml:space="preserve">, information and communication between various parties. </w:t>
      </w:r>
    </w:p>
    <w:p w14:paraId="6289F8A4" w14:textId="5F818E23" w:rsidR="00367983" w:rsidRPr="00480976" w:rsidRDefault="00C346BE" w:rsidP="00165A04">
      <w:pPr>
        <w:ind w:left="-170" w:right="-170"/>
        <w:jc w:val="both"/>
        <w:rPr>
          <w:rFonts w:ascii="Arial" w:hAnsi="Arial" w:cs="Arial"/>
          <w:sz w:val="21"/>
          <w:szCs w:val="21"/>
        </w:rPr>
      </w:pPr>
      <w:r w:rsidRPr="00480976">
        <w:rPr>
          <w:rFonts w:ascii="Arial" w:hAnsi="Arial" w:cs="Arial"/>
          <w:sz w:val="21"/>
          <w:szCs w:val="21"/>
        </w:rPr>
        <w:t xml:space="preserve">As an experienced </w:t>
      </w:r>
      <w:r w:rsidR="003E2E31" w:rsidRPr="00480976">
        <w:rPr>
          <w:rFonts w:ascii="Arial" w:hAnsi="Arial" w:cs="Arial"/>
          <w:sz w:val="21"/>
          <w:szCs w:val="21"/>
        </w:rPr>
        <w:t>professional</w:t>
      </w:r>
      <w:r w:rsidRPr="00480976">
        <w:rPr>
          <w:rFonts w:ascii="Arial" w:hAnsi="Arial" w:cs="Arial"/>
          <w:sz w:val="21"/>
          <w:szCs w:val="21"/>
        </w:rPr>
        <w:t xml:space="preserve"> with in-depth knowledge of the </w:t>
      </w:r>
      <w:r w:rsidR="003E2E31" w:rsidRPr="00480976">
        <w:rPr>
          <w:rFonts w:ascii="Arial" w:hAnsi="Arial" w:cs="Arial"/>
          <w:sz w:val="21"/>
          <w:szCs w:val="21"/>
        </w:rPr>
        <w:t xml:space="preserve">strata </w:t>
      </w:r>
      <w:r w:rsidRPr="00480976">
        <w:rPr>
          <w:rFonts w:ascii="Arial" w:hAnsi="Arial" w:cs="Arial"/>
          <w:sz w:val="21"/>
          <w:szCs w:val="21"/>
        </w:rPr>
        <w:t xml:space="preserve">industry, I firmly believe that </w:t>
      </w:r>
      <w:r w:rsidR="00367983" w:rsidRPr="00480976">
        <w:rPr>
          <w:rFonts w:ascii="Arial" w:hAnsi="Arial" w:cs="Arial"/>
          <w:sz w:val="21"/>
          <w:szCs w:val="21"/>
        </w:rPr>
        <w:t>th</w:t>
      </w:r>
      <w:r w:rsidR="003E2E31" w:rsidRPr="00480976">
        <w:rPr>
          <w:rFonts w:ascii="Arial" w:hAnsi="Arial" w:cs="Arial"/>
          <w:sz w:val="21"/>
          <w:szCs w:val="21"/>
        </w:rPr>
        <w:t xml:space="preserve">e Interim Report’s recommendations </w:t>
      </w:r>
      <w:r w:rsidR="002A48D8" w:rsidRPr="00480976">
        <w:rPr>
          <w:rFonts w:ascii="Arial" w:hAnsi="Arial" w:cs="Arial"/>
          <w:sz w:val="21"/>
          <w:szCs w:val="21"/>
        </w:rPr>
        <w:t xml:space="preserve">are based on misconceptions and would </w:t>
      </w:r>
      <w:r w:rsidR="00367983" w:rsidRPr="00480976">
        <w:rPr>
          <w:rFonts w:ascii="Arial" w:hAnsi="Arial" w:cs="Arial"/>
          <w:sz w:val="21"/>
          <w:szCs w:val="21"/>
        </w:rPr>
        <w:t xml:space="preserve">have serious consequences </w:t>
      </w:r>
      <w:r w:rsidR="001F0106" w:rsidRPr="00480976">
        <w:rPr>
          <w:rFonts w:ascii="Arial" w:hAnsi="Arial" w:cs="Arial"/>
          <w:sz w:val="21"/>
          <w:szCs w:val="21"/>
        </w:rPr>
        <w:t>on this</w:t>
      </w:r>
      <w:r w:rsidR="00367983" w:rsidRPr="00480976">
        <w:rPr>
          <w:rFonts w:ascii="Arial" w:hAnsi="Arial" w:cs="Arial"/>
          <w:sz w:val="21"/>
          <w:szCs w:val="21"/>
        </w:rPr>
        <w:t xml:space="preserve"> emerging and dynamic sector</w:t>
      </w:r>
      <w:r w:rsidR="00842D89" w:rsidRPr="00480976">
        <w:rPr>
          <w:rFonts w:ascii="Arial" w:hAnsi="Arial" w:cs="Arial"/>
          <w:sz w:val="21"/>
          <w:szCs w:val="21"/>
        </w:rPr>
        <w:t xml:space="preserve"> if implemented</w:t>
      </w:r>
      <w:r w:rsidR="00367983" w:rsidRPr="00480976">
        <w:rPr>
          <w:rFonts w:ascii="Arial" w:hAnsi="Arial" w:cs="Arial"/>
          <w:sz w:val="21"/>
          <w:szCs w:val="21"/>
        </w:rPr>
        <w:t xml:space="preserve">. </w:t>
      </w:r>
    </w:p>
    <w:p w14:paraId="4CA8F204" w14:textId="50D1A86D" w:rsidR="008E5E7C" w:rsidRPr="00480976" w:rsidRDefault="00D60C2B" w:rsidP="00165A04">
      <w:pPr>
        <w:spacing w:after="0"/>
        <w:ind w:left="-170" w:right="-170"/>
        <w:jc w:val="both"/>
        <w:rPr>
          <w:rFonts w:ascii="Arial" w:hAnsi="Arial" w:cs="Arial"/>
          <w:sz w:val="21"/>
          <w:szCs w:val="21"/>
        </w:rPr>
      </w:pPr>
      <w:r w:rsidRPr="00480976">
        <w:rPr>
          <w:rFonts w:ascii="Arial" w:hAnsi="Arial" w:cs="Arial"/>
          <w:sz w:val="21"/>
          <w:szCs w:val="21"/>
        </w:rPr>
        <w:t>A</w:t>
      </w:r>
      <w:r w:rsidR="00014DA9" w:rsidRPr="00480976">
        <w:rPr>
          <w:rFonts w:ascii="Arial" w:hAnsi="Arial" w:cs="Arial"/>
          <w:sz w:val="21"/>
          <w:szCs w:val="21"/>
        </w:rPr>
        <w:t xml:space="preserve"> loss of commissions </w:t>
      </w:r>
      <w:r w:rsidRPr="00480976">
        <w:rPr>
          <w:rFonts w:ascii="Arial" w:hAnsi="Arial" w:cs="Arial"/>
          <w:sz w:val="21"/>
          <w:szCs w:val="21"/>
        </w:rPr>
        <w:t xml:space="preserve">is unlikely to </w:t>
      </w:r>
      <w:r w:rsidR="00014DA9" w:rsidRPr="00480976">
        <w:rPr>
          <w:rFonts w:ascii="Arial" w:hAnsi="Arial" w:cs="Arial"/>
          <w:sz w:val="21"/>
          <w:szCs w:val="21"/>
        </w:rPr>
        <w:t xml:space="preserve">result in any reduction in costs to consumers, as the </w:t>
      </w:r>
      <w:r w:rsidR="008E5E7C" w:rsidRPr="00480976">
        <w:rPr>
          <w:rFonts w:ascii="Arial" w:hAnsi="Arial" w:cs="Arial"/>
          <w:sz w:val="21"/>
          <w:szCs w:val="21"/>
        </w:rPr>
        <w:t>party responsible to service the body corporate relating to their insurance would be a different on</w:t>
      </w:r>
      <w:r w:rsidR="00016552" w:rsidRPr="00480976">
        <w:rPr>
          <w:rFonts w:ascii="Arial" w:hAnsi="Arial" w:cs="Arial"/>
          <w:sz w:val="21"/>
          <w:szCs w:val="21"/>
        </w:rPr>
        <w:t>e</w:t>
      </w:r>
      <w:r w:rsidR="008E5E7C" w:rsidRPr="00480976">
        <w:rPr>
          <w:rFonts w:ascii="Arial" w:hAnsi="Arial" w:cs="Arial"/>
          <w:sz w:val="21"/>
          <w:szCs w:val="21"/>
        </w:rPr>
        <w:t xml:space="preserve">. </w:t>
      </w:r>
      <w:r w:rsidR="00F34D71" w:rsidRPr="00480976">
        <w:rPr>
          <w:rFonts w:ascii="Arial" w:hAnsi="Arial" w:cs="Arial"/>
          <w:sz w:val="21"/>
          <w:szCs w:val="21"/>
        </w:rPr>
        <w:t>Due to mandatory insurance requirements, t</w:t>
      </w:r>
      <w:r w:rsidR="008E5E7C" w:rsidRPr="00480976">
        <w:rPr>
          <w:rFonts w:ascii="Arial" w:hAnsi="Arial" w:cs="Arial"/>
          <w:sz w:val="21"/>
          <w:szCs w:val="21"/>
        </w:rPr>
        <w:t>he need fo</w:t>
      </w:r>
      <w:r w:rsidR="00EC536A" w:rsidRPr="00480976">
        <w:rPr>
          <w:rFonts w:ascii="Arial" w:hAnsi="Arial" w:cs="Arial"/>
          <w:sz w:val="21"/>
          <w:szCs w:val="21"/>
        </w:rPr>
        <w:t>r</w:t>
      </w:r>
      <w:r w:rsidR="008E5E7C" w:rsidRPr="00480976">
        <w:rPr>
          <w:rFonts w:ascii="Arial" w:hAnsi="Arial" w:cs="Arial"/>
          <w:sz w:val="21"/>
          <w:szCs w:val="21"/>
        </w:rPr>
        <w:t xml:space="preserve"> the service is undeniable and will always </w:t>
      </w:r>
      <w:r w:rsidR="00016552" w:rsidRPr="00480976">
        <w:rPr>
          <w:rFonts w:ascii="Arial" w:hAnsi="Arial" w:cs="Arial"/>
          <w:sz w:val="21"/>
          <w:szCs w:val="21"/>
        </w:rPr>
        <w:t xml:space="preserve">include administrative expenses that the consumer </w:t>
      </w:r>
      <w:r w:rsidR="00976503" w:rsidRPr="00480976">
        <w:rPr>
          <w:rFonts w:ascii="Arial" w:hAnsi="Arial" w:cs="Arial"/>
          <w:sz w:val="21"/>
          <w:szCs w:val="21"/>
        </w:rPr>
        <w:t>must</w:t>
      </w:r>
      <w:r w:rsidR="00016552" w:rsidRPr="00480976">
        <w:rPr>
          <w:rFonts w:ascii="Arial" w:hAnsi="Arial" w:cs="Arial"/>
          <w:sz w:val="21"/>
          <w:szCs w:val="21"/>
        </w:rPr>
        <w:t xml:space="preserve"> carry one way or another</w:t>
      </w:r>
      <w:r w:rsidR="008E5E7C" w:rsidRPr="00480976">
        <w:rPr>
          <w:rFonts w:ascii="Arial" w:hAnsi="Arial" w:cs="Arial"/>
          <w:sz w:val="21"/>
          <w:szCs w:val="21"/>
        </w:rPr>
        <w:t xml:space="preserve">. </w:t>
      </w:r>
      <w:r w:rsidR="003C7F52" w:rsidRPr="00480976">
        <w:rPr>
          <w:rFonts w:ascii="Arial" w:hAnsi="Arial" w:cs="Arial"/>
          <w:sz w:val="21"/>
          <w:szCs w:val="21"/>
        </w:rPr>
        <w:t>Strata Managers are better placed to understand strata communities and their unique needs</w:t>
      </w:r>
      <w:r w:rsidR="00A57C15" w:rsidRPr="00480976">
        <w:rPr>
          <w:rFonts w:ascii="Arial" w:hAnsi="Arial" w:cs="Arial"/>
          <w:sz w:val="21"/>
          <w:szCs w:val="21"/>
        </w:rPr>
        <w:t>, while</w:t>
      </w:r>
      <w:r w:rsidR="003C7F52" w:rsidRPr="00480976">
        <w:rPr>
          <w:rFonts w:ascii="Arial" w:hAnsi="Arial" w:cs="Arial"/>
          <w:sz w:val="21"/>
          <w:szCs w:val="21"/>
        </w:rPr>
        <w:t xml:space="preserve"> also</w:t>
      </w:r>
      <w:r w:rsidR="00DA3ED7" w:rsidRPr="00480976">
        <w:rPr>
          <w:rFonts w:ascii="Arial" w:hAnsi="Arial" w:cs="Arial"/>
          <w:sz w:val="21"/>
          <w:szCs w:val="21"/>
        </w:rPr>
        <w:t xml:space="preserve"> maintaining</w:t>
      </w:r>
      <w:r w:rsidR="00B5355B" w:rsidRPr="00480976">
        <w:rPr>
          <w:rFonts w:ascii="Arial" w:hAnsi="Arial" w:cs="Arial"/>
          <w:sz w:val="21"/>
          <w:szCs w:val="21"/>
        </w:rPr>
        <w:t xml:space="preserve"> the relationships </w:t>
      </w:r>
      <w:r w:rsidR="00FB07EF" w:rsidRPr="00480976">
        <w:rPr>
          <w:rFonts w:ascii="Arial" w:hAnsi="Arial" w:cs="Arial"/>
          <w:sz w:val="21"/>
          <w:szCs w:val="21"/>
        </w:rPr>
        <w:t>that</w:t>
      </w:r>
      <w:r w:rsidR="00B5355B" w:rsidRPr="00480976">
        <w:rPr>
          <w:rFonts w:ascii="Arial" w:hAnsi="Arial" w:cs="Arial"/>
          <w:sz w:val="21"/>
          <w:szCs w:val="21"/>
        </w:rPr>
        <w:t xml:space="preserve"> </w:t>
      </w:r>
      <w:r w:rsidR="00FB07EF" w:rsidRPr="00480976">
        <w:rPr>
          <w:rFonts w:ascii="Arial" w:hAnsi="Arial" w:cs="Arial"/>
          <w:sz w:val="21"/>
          <w:szCs w:val="21"/>
        </w:rPr>
        <w:t>ena</w:t>
      </w:r>
      <w:r w:rsidR="00B5355B" w:rsidRPr="00480976">
        <w:rPr>
          <w:rFonts w:ascii="Arial" w:hAnsi="Arial" w:cs="Arial"/>
          <w:sz w:val="21"/>
          <w:szCs w:val="21"/>
        </w:rPr>
        <w:t>ble communicat</w:t>
      </w:r>
      <w:r w:rsidR="00FB07EF" w:rsidRPr="00480976">
        <w:rPr>
          <w:rFonts w:ascii="Arial" w:hAnsi="Arial" w:cs="Arial"/>
          <w:sz w:val="21"/>
          <w:szCs w:val="21"/>
        </w:rPr>
        <w:t>ion</w:t>
      </w:r>
      <w:r w:rsidR="00B5355B" w:rsidRPr="00480976">
        <w:rPr>
          <w:rFonts w:ascii="Arial" w:hAnsi="Arial" w:cs="Arial"/>
          <w:sz w:val="21"/>
          <w:szCs w:val="21"/>
        </w:rPr>
        <w:t xml:space="preserve"> with each individual owner</w:t>
      </w:r>
      <w:r w:rsidR="00FB07EF" w:rsidRPr="00480976">
        <w:rPr>
          <w:rFonts w:ascii="Arial" w:hAnsi="Arial" w:cs="Arial"/>
          <w:sz w:val="21"/>
          <w:szCs w:val="21"/>
        </w:rPr>
        <w:t xml:space="preserve">; </w:t>
      </w:r>
      <w:r w:rsidR="004732D5" w:rsidRPr="00480976">
        <w:rPr>
          <w:rFonts w:ascii="Arial" w:hAnsi="Arial" w:cs="Arial"/>
          <w:sz w:val="21"/>
          <w:szCs w:val="21"/>
        </w:rPr>
        <w:t>something</w:t>
      </w:r>
      <w:r w:rsidR="00B5355B" w:rsidRPr="00480976">
        <w:rPr>
          <w:rFonts w:ascii="Arial" w:hAnsi="Arial" w:cs="Arial"/>
          <w:sz w:val="21"/>
          <w:szCs w:val="21"/>
        </w:rPr>
        <w:t xml:space="preserve"> strata insurers do not have the capacity or systems to do. </w:t>
      </w:r>
    </w:p>
    <w:p w14:paraId="05A62E0D" w14:textId="39082CB1" w:rsidR="004045F3" w:rsidRPr="00480976" w:rsidRDefault="00B5355B" w:rsidP="00165A04">
      <w:pPr>
        <w:spacing w:before="240" w:after="0"/>
        <w:ind w:left="-170" w:right="-170"/>
        <w:jc w:val="both"/>
        <w:rPr>
          <w:rFonts w:ascii="Arial" w:hAnsi="Arial" w:cs="Arial"/>
          <w:sz w:val="21"/>
          <w:szCs w:val="21"/>
        </w:rPr>
      </w:pPr>
      <w:r w:rsidRPr="00480976">
        <w:rPr>
          <w:rFonts w:ascii="Arial" w:hAnsi="Arial" w:cs="Arial"/>
          <w:sz w:val="21"/>
          <w:szCs w:val="21"/>
        </w:rPr>
        <w:t xml:space="preserve">I am a member of </w:t>
      </w:r>
      <w:r w:rsidR="00582E21" w:rsidRPr="00480976">
        <w:rPr>
          <w:rFonts w:ascii="Arial" w:hAnsi="Arial" w:cs="Arial"/>
          <w:sz w:val="21"/>
          <w:szCs w:val="21"/>
        </w:rPr>
        <w:t>Strata Community Association</w:t>
      </w:r>
      <w:r w:rsidRPr="00480976">
        <w:rPr>
          <w:rFonts w:ascii="Arial" w:hAnsi="Arial" w:cs="Arial"/>
          <w:sz w:val="21"/>
          <w:szCs w:val="21"/>
        </w:rPr>
        <w:t xml:space="preserve"> (SCA)</w:t>
      </w:r>
      <w:r w:rsidR="00582E21" w:rsidRPr="00480976">
        <w:rPr>
          <w:rFonts w:ascii="Arial" w:hAnsi="Arial" w:cs="Arial"/>
          <w:sz w:val="21"/>
          <w:szCs w:val="21"/>
        </w:rPr>
        <w:t>, t</w:t>
      </w:r>
      <w:r w:rsidR="00125A82" w:rsidRPr="00480976">
        <w:rPr>
          <w:rFonts w:ascii="Arial" w:hAnsi="Arial" w:cs="Arial"/>
          <w:sz w:val="21"/>
          <w:szCs w:val="21"/>
        </w:rPr>
        <w:t xml:space="preserve">he peak industry body </w:t>
      </w:r>
      <w:r w:rsidRPr="00480976">
        <w:rPr>
          <w:rFonts w:ascii="Arial" w:hAnsi="Arial" w:cs="Arial"/>
          <w:sz w:val="21"/>
          <w:szCs w:val="21"/>
        </w:rPr>
        <w:t xml:space="preserve">for strata managers and suppliers. Collectively SCA represents </w:t>
      </w:r>
      <w:r w:rsidR="00936915" w:rsidRPr="00480976">
        <w:rPr>
          <w:rFonts w:ascii="Arial" w:hAnsi="Arial" w:cs="Arial"/>
          <w:sz w:val="21"/>
          <w:szCs w:val="21"/>
        </w:rPr>
        <w:t xml:space="preserve">more than </w:t>
      </w:r>
      <w:r w:rsidR="00652291" w:rsidRPr="00480976">
        <w:rPr>
          <w:rFonts w:ascii="Arial" w:hAnsi="Arial" w:cs="Arial"/>
          <w:sz w:val="21"/>
          <w:szCs w:val="21"/>
        </w:rPr>
        <w:t>5</w:t>
      </w:r>
      <w:r w:rsidR="00936915" w:rsidRPr="00480976">
        <w:rPr>
          <w:rFonts w:ascii="Arial" w:hAnsi="Arial" w:cs="Arial"/>
          <w:sz w:val="21"/>
          <w:szCs w:val="21"/>
        </w:rPr>
        <w:t>,</w:t>
      </w:r>
      <w:r w:rsidR="00652291" w:rsidRPr="00480976">
        <w:rPr>
          <w:rFonts w:ascii="Arial" w:hAnsi="Arial" w:cs="Arial"/>
          <w:sz w:val="21"/>
          <w:szCs w:val="21"/>
        </w:rPr>
        <w:t xml:space="preserve">000 entities and individuals </w:t>
      </w:r>
      <w:r w:rsidR="00965C73" w:rsidRPr="00480976">
        <w:rPr>
          <w:rFonts w:ascii="Arial" w:hAnsi="Arial" w:cs="Arial"/>
          <w:sz w:val="21"/>
          <w:szCs w:val="21"/>
        </w:rPr>
        <w:t>who care for 2.5</w:t>
      </w:r>
      <w:r w:rsidR="004732D5" w:rsidRPr="00480976">
        <w:rPr>
          <w:rFonts w:ascii="Arial" w:hAnsi="Arial" w:cs="Arial"/>
          <w:sz w:val="21"/>
          <w:szCs w:val="21"/>
        </w:rPr>
        <w:t xml:space="preserve"> </w:t>
      </w:r>
      <w:r w:rsidR="00965C73" w:rsidRPr="00480976">
        <w:rPr>
          <w:rFonts w:ascii="Arial" w:hAnsi="Arial" w:cs="Arial"/>
          <w:sz w:val="21"/>
          <w:szCs w:val="21"/>
        </w:rPr>
        <w:t xml:space="preserve">million lots in Australia. Our profession prides itself on </w:t>
      </w:r>
      <w:r w:rsidR="008E0F13" w:rsidRPr="00480976">
        <w:rPr>
          <w:rFonts w:ascii="Arial" w:hAnsi="Arial" w:cs="Arial"/>
          <w:sz w:val="21"/>
          <w:szCs w:val="21"/>
        </w:rPr>
        <w:t xml:space="preserve">upholding standards and servicing lot owners for a reasonable fee </w:t>
      </w:r>
      <w:r w:rsidR="004045F3" w:rsidRPr="00480976">
        <w:rPr>
          <w:rFonts w:ascii="Arial" w:hAnsi="Arial" w:cs="Arial"/>
          <w:sz w:val="21"/>
          <w:szCs w:val="21"/>
        </w:rPr>
        <w:t xml:space="preserve">and excellent service. </w:t>
      </w:r>
    </w:p>
    <w:p w14:paraId="7BA3669C" w14:textId="77777777" w:rsidR="0044497D" w:rsidRPr="00480976" w:rsidRDefault="00E44BA0" w:rsidP="00165A04">
      <w:pPr>
        <w:spacing w:before="240" w:after="0"/>
        <w:ind w:left="-170" w:right="-170"/>
        <w:jc w:val="both"/>
        <w:rPr>
          <w:rFonts w:ascii="Arial" w:hAnsi="Arial" w:cs="Arial"/>
          <w:sz w:val="21"/>
          <w:szCs w:val="21"/>
        </w:rPr>
      </w:pPr>
      <w:r w:rsidRPr="00480976">
        <w:rPr>
          <w:rFonts w:ascii="Arial" w:hAnsi="Arial" w:cs="Arial"/>
          <w:sz w:val="21"/>
          <w:szCs w:val="21"/>
        </w:rPr>
        <w:t>B</w:t>
      </w:r>
      <w:r w:rsidR="002C6542" w:rsidRPr="00480976">
        <w:rPr>
          <w:rFonts w:ascii="Arial" w:hAnsi="Arial" w:cs="Arial"/>
          <w:sz w:val="21"/>
          <w:szCs w:val="21"/>
        </w:rPr>
        <w:t>road brush reform risks unintended and damaging consequences for</w:t>
      </w:r>
      <w:r w:rsidR="001B53E9" w:rsidRPr="00480976">
        <w:rPr>
          <w:rFonts w:ascii="Arial" w:hAnsi="Arial" w:cs="Arial"/>
          <w:sz w:val="21"/>
          <w:szCs w:val="21"/>
        </w:rPr>
        <w:t xml:space="preserve"> both consumers and </w:t>
      </w:r>
      <w:r w:rsidR="003670EC" w:rsidRPr="00480976">
        <w:rPr>
          <w:rFonts w:ascii="Arial" w:hAnsi="Arial" w:cs="Arial"/>
          <w:sz w:val="21"/>
          <w:szCs w:val="21"/>
        </w:rPr>
        <w:t>associated businesses</w:t>
      </w:r>
      <w:r w:rsidR="002C6542" w:rsidRPr="00480976">
        <w:rPr>
          <w:rFonts w:ascii="Arial" w:hAnsi="Arial" w:cs="Arial"/>
          <w:sz w:val="21"/>
          <w:szCs w:val="21"/>
        </w:rPr>
        <w:t>.</w:t>
      </w:r>
      <w:r w:rsidRPr="00480976">
        <w:rPr>
          <w:rFonts w:ascii="Arial" w:hAnsi="Arial" w:cs="Arial"/>
          <w:sz w:val="21"/>
          <w:szCs w:val="21"/>
        </w:rPr>
        <w:t xml:space="preserve"> </w:t>
      </w:r>
      <w:r w:rsidR="00B46540" w:rsidRPr="00480976">
        <w:rPr>
          <w:rFonts w:ascii="Arial" w:hAnsi="Arial" w:cs="Arial"/>
          <w:sz w:val="21"/>
          <w:szCs w:val="21"/>
        </w:rPr>
        <w:t>I do believe that there is clear scope to further improve transparency and accountability through the financial services licensing mechanism</w:t>
      </w:r>
      <w:r w:rsidRPr="00480976">
        <w:rPr>
          <w:rFonts w:ascii="Arial" w:hAnsi="Arial" w:cs="Arial"/>
          <w:sz w:val="21"/>
          <w:szCs w:val="21"/>
        </w:rPr>
        <w:t xml:space="preserve">. </w:t>
      </w:r>
      <w:r w:rsidR="004D6406" w:rsidRPr="00480976">
        <w:rPr>
          <w:rFonts w:ascii="Arial" w:hAnsi="Arial" w:cs="Arial"/>
          <w:sz w:val="21"/>
          <w:szCs w:val="21"/>
        </w:rPr>
        <w:t>A</w:t>
      </w:r>
      <w:r w:rsidR="002C6542" w:rsidRPr="00480976">
        <w:rPr>
          <w:rFonts w:ascii="Arial" w:hAnsi="Arial" w:cs="Arial"/>
          <w:sz w:val="21"/>
          <w:szCs w:val="21"/>
        </w:rPr>
        <w:t>ny reform that seeks to remove commissions should only occur in the context of a comprehensive program that provides transitional support to affected businesses. Regulatory and market mechanisms will only build consumer trust and confidence by raising standards, not lowering them.</w:t>
      </w:r>
    </w:p>
    <w:p w14:paraId="61E0E011" w14:textId="74A8BE51" w:rsidR="0044497D" w:rsidRPr="00480976" w:rsidRDefault="0044497D" w:rsidP="00165A04">
      <w:pPr>
        <w:spacing w:before="240" w:after="0"/>
        <w:ind w:left="-170" w:right="-170"/>
        <w:jc w:val="both"/>
        <w:rPr>
          <w:rFonts w:ascii="Arial" w:hAnsi="Arial" w:cs="Arial"/>
          <w:sz w:val="21"/>
          <w:szCs w:val="21"/>
        </w:rPr>
      </w:pPr>
      <w:r w:rsidRPr="00480976">
        <w:rPr>
          <w:rFonts w:ascii="Arial" w:hAnsi="Arial" w:cs="Arial"/>
          <w:sz w:val="21"/>
          <w:szCs w:val="21"/>
        </w:rPr>
        <w:t xml:space="preserve">As a key stakeholder in the strata sector, I support SCA’s submission to the </w:t>
      </w:r>
      <w:r w:rsidR="00633D64" w:rsidRPr="00480976">
        <w:rPr>
          <w:rFonts w:ascii="Arial" w:hAnsi="Arial" w:cs="Arial"/>
          <w:i/>
          <w:sz w:val="21"/>
          <w:szCs w:val="21"/>
        </w:rPr>
        <w:t>ACCC Nort</w:t>
      </w:r>
      <w:r w:rsidR="00633D64">
        <w:rPr>
          <w:rFonts w:ascii="Arial" w:hAnsi="Arial" w:cs="Arial"/>
          <w:i/>
          <w:sz w:val="21"/>
          <w:szCs w:val="21"/>
        </w:rPr>
        <w:t>hern</w:t>
      </w:r>
      <w:r w:rsidR="00633D64" w:rsidRPr="00480976">
        <w:rPr>
          <w:rFonts w:ascii="Arial" w:hAnsi="Arial" w:cs="Arial"/>
          <w:i/>
          <w:sz w:val="21"/>
          <w:szCs w:val="21"/>
        </w:rPr>
        <w:t xml:space="preserve"> Australia Insurance Inquiry First Interim Report</w:t>
      </w:r>
      <w:r w:rsidR="00633D64" w:rsidRPr="00480976">
        <w:rPr>
          <w:rFonts w:ascii="Arial" w:hAnsi="Arial" w:cs="Arial"/>
          <w:sz w:val="21"/>
          <w:szCs w:val="21"/>
        </w:rPr>
        <w:t xml:space="preserve"> </w:t>
      </w:r>
      <w:r w:rsidR="00B8342D" w:rsidRPr="00480976">
        <w:rPr>
          <w:rFonts w:ascii="Arial" w:hAnsi="Arial" w:cs="Arial"/>
          <w:sz w:val="21"/>
          <w:szCs w:val="21"/>
        </w:rPr>
        <w:t>and urge you to do likewise</w:t>
      </w:r>
      <w:r w:rsidRPr="00480976">
        <w:rPr>
          <w:rFonts w:ascii="Arial" w:hAnsi="Arial" w:cs="Arial"/>
          <w:i/>
          <w:sz w:val="21"/>
          <w:szCs w:val="21"/>
        </w:rPr>
        <w:t>.</w:t>
      </w:r>
    </w:p>
    <w:p w14:paraId="692C41B0" w14:textId="77777777" w:rsidR="0044497D" w:rsidRPr="00480976" w:rsidRDefault="0044497D" w:rsidP="00165A04">
      <w:pPr>
        <w:ind w:left="-170" w:right="-170"/>
        <w:rPr>
          <w:rFonts w:ascii="Arial" w:hAnsi="Arial" w:cs="Arial"/>
          <w:sz w:val="21"/>
          <w:szCs w:val="21"/>
        </w:rPr>
      </w:pPr>
    </w:p>
    <w:p w14:paraId="67903338" w14:textId="02761F9E" w:rsidR="00EA71DE" w:rsidRPr="00480976" w:rsidRDefault="00EA71DE" w:rsidP="00165A04">
      <w:pPr>
        <w:ind w:left="-170" w:right="-170"/>
        <w:rPr>
          <w:rFonts w:ascii="Arial" w:hAnsi="Arial" w:cs="Arial"/>
          <w:sz w:val="21"/>
          <w:szCs w:val="21"/>
        </w:rPr>
      </w:pPr>
      <w:r w:rsidRPr="00480976">
        <w:rPr>
          <w:rFonts w:ascii="Arial" w:hAnsi="Arial" w:cs="Arial"/>
          <w:sz w:val="21"/>
          <w:szCs w:val="21"/>
        </w:rPr>
        <w:t>Kind regards</w:t>
      </w:r>
    </w:p>
    <w:p w14:paraId="521FB107" w14:textId="6C8C8A39" w:rsidR="00EA71DE" w:rsidRPr="00480976" w:rsidRDefault="00EA71DE" w:rsidP="00165A04">
      <w:pPr>
        <w:ind w:left="-170" w:right="-170"/>
        <w:rPr>
          <w:rFonts w:ascii="Arial" w:hAnsi="Arial" w:cs="Arial"/>
          <w:sz w:val="21"/>
          <w:szCs w:val="21"/>
        </w:rPr>
      </w:pPr>
      <w:r w:rsidRPr="00480976">
        <w:rPr>
          <w:rFonts w:ascii="Arial" w:hAnsi="Arial" w:cs="Arial"/>
          <w:sz w:val="21"/>
          <w:szCs w:val="21"/>
        </w:rPr>
        <w:t>[Principal Name]</w:t>
      </w:r>
    </w:p>
    <w:p w14:paraId="669F9754" w14:textId="72ED49EA" w:rsidR="00EA71DE" w:rsidRPr="00480976" w:rsidRDefault="00EA71DE" w:rsidP="00165A04">
      <w:pPr>
        <w:ind w:left="-170" w:right="-170"/>
        <w:rPr>
          <w:rFonts w:ascii="Arial" w:hAnsi="Arial" w:cs="Arial"/>
          <w:sz w:val="21"/>
          <w:szCs w:val="21"/>
        </w:rPr>
      </w:pPr>
      <w:r w:rsidRPr="00480976">
        <w:rPr>
          <w:rFonts w:ascii="Arial" w:hAnsi="Arial" w:cs="Arial"/>
          <w:sz w:val="21"/>
          <w:szCs w:val="21"/>
        </w:rPr>
        <w:t>Company Name</w:t>
      </w:r>
    </w:p>
    <w:sectPr w:rsidR="00EA71DE" w:rsidRPr="00480976" w:rsidSect="00480976">
      <w:headerReference w:type="default" r:id="rId10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29DD" w14:textId="77777777" w:rsidR="00F04E84" w:rsidRDefault="00F04E84" w:rsidP="005F0257">
      <w:pPr>
        <w:spacing w:after="0" w:line="240" w:lineRule="auto"/>
      </w:pPr>
      <w:r>
        <w:separator/>
      </w:r>
    </w:p>
  </w:endnote>
  <w:endnote w:type="continuationSeparator" w:id="0">
    <w:p w14:paraId="70FC6E0E" w14:textId="77777777" w:rsidR="00F04E84" w:rsidRDefault="00F04E84" w:rsidP="005F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8C5C" w14:textId="77777777" w:rsidR="00F04E84" w:rsidRDefault="00F04E84" w:rsidP="005F0257">
      <w:pPr>
        <w:spacing w:after="0" w:line="240" w:lineRule="auto"/>
      </w:pPr>
      <w:r>
        <w:separator/>
      </w:r>
    </w:p>
  </w:footnote>
  <w:footnote w:type="continuationSeparator" w:id="0">
    <w:p w14:paraId="5B78EE75" w14:textId="77777777" w:rsidR="00F04E84" w:rsidRDefault="00F04E84" w:rsidP="005F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C376" w14:textId="77777777" w:rsidR="005F0257" w:rsidRDefault="005F0257" w:rsidP="005F0257">
    <w:pPr>
      <w:spacing w:after="0"/>
      <w:ind w:left="-170" w:right="-170"/>
      <w:rPr>
        <w:rFonts w:ascii="Arial" w:hAnsi="Arial" w:cs="Arial"/>
      </w:rPr>
    </w:pPr>
    <w:r>
      <w:rPr>
        <w:rFonts w:ascii="Arial" w:hAnsi="Arial" w:cs="Arial"/>
      </w:rPr>
      <w:t xml:space="preserve">[INSERT COMPANY HEADER] </w:t>
    </w:r>
  </w:p>
  <w:p w14:paraId="690BC5CC" w14:textId="77777777" w:rsidR="005F0257" w:rsidRDefault="005F0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3D"/>
    <w:rsid w:val="00014DA9"/>
    <w:rsid w:val="00016552"/>
    <w:rsid w:val="000362E4"/>
    <w:rsid w:val="000D0991"/>
    <w:rsid w:val="00125A82"/>
    <w:rsid w:val="0016404C"/>
    <w:rsid w:val="00165A04"/>
    <w:rsid w:val="00197CC8"/>
    <w:rsid w:val="001B53E9"/>
    <w:rsid w:val="001F0106"/>
    <w:rsid w:val="00287954"/>
    <w:rsid w:val="002A48D8"/>
    <w:rsid w:val="002B652E"/>
    <w:rsid w:val="002C6542"/>
    <w:rsid w:val="00310695"/>
    <w:rsid w:val="00342256"/>
    <w:rsid w:val="00350207"/>
    <w:rsid w:val="00352209"/>
    <w:rsid w:val="003670EC"/>
    <w:rsid w:val="00367983"/>
    <w:rsid w:val="0038644B"/>
    <w:rsid w:val="003B6206"/>
    <w:rsid w:val="003C7106"/>
    <w:rsid w:val="003C7F52"/>
    <w:rsid w:val="003E2E31"/>
    <w:rsid w:val="004045F3"/>
    <w:rsid w:val="00420870"/>
    <w:rsid w:val="004405D4"/>
    <w:rsid w:val="004425B8"/>
    <w:rsid w:val="0044497D"/>
    <w:rsid w:val="0044525C"/>
    <w:rsid w:val="004732D5"/>
    <w:rsid w:val="00480976"/>
    <w:rsid w:val="004D6406"/>
    <w:rsid w:val="00517732"/>
    <w:rsid w:val="00527192"/>
    <w:rsid w:val="0054307B"/>
    <w:rsid w:val="00582E21"/>
    <w:rsid w:val="005C424E"/>
    <w:rsid w:val="005F0257"/>
    <w:rsid w:val="00633D64"/>
    <w:rsid w:val="00652291"/>
    <w:rsid w:val="0067347B"/>
    <w:rsid w:val="006D4095"/>
    <w:rsid w:val="00727FD7"/>
    <w:rsid w:val="007716AE"/>
    <w:rsid w:val="0077273D"/>
    <w:rsid w:val="007A21D5"/>
    <w:rsid w:val="007B523D"/>
    <w:rsid w:val="007C5EE8"/>
    <w:rsid w:val="008243FD"/>
    <w:rsid w:val="00842601"/>
    <w:rsid w:val="00842D89"/>
    <w:rsid w:val="00864CEA"/>
    <w:rsid w:val="008C54BD"/>
    <w:rsid w:val="008D70ED"/>
    <w:rsid w:val="008E0F13"/>
    <w:rsid w:val="008E5E7C"/>
    <w:rsid w:val="009000E4"/>
    <w:rsid w:val="00900881"/>
    <w:rsid w:val="009056D2"/>
    <w:rsid w:val="00935038"/>
    <w:rsid w:val="00936915"/>
    <w:rsid w:val="009572FE"/>
    <w:rsid w:val="00965C73"/>
    <w:rsid w:val="009752B8"/>
    <w:rsid w:val="00976503"/>
    <w:rsid w:val="009E3FF8"/>
    <w:rsid w:val="00A15975"/>
    <w:rsid w:val="00A159A4"/>
    <w:rsid w:val="00A26D43"/>
    <w:rsid w:val="00A57C15"/>
    <w:rsid w:val="00B04517"/>
    <w:rsid w:val="00B33024"/>
    <w:rsid w:val="00B46540"/>
    <w:rsid w:val="00B5355B"/>
    <w:rsid w:val="00B55B5D"/>
    <w:rsid w:val="00B8342D"/>
    <w:rsid w:val="00B849E1"/>
    <w:rsid w:val="00BC0E4A"/>
    <w:rsid w:val="00BF01C3"/>
    <w:rsid w:val="00C13BCB"/>
    <w:rsid w:val="00C346BE"/>
    <w:rsid w:val="00C47DCE"/>
    <w:rsid w:val="00C93C69"/>
    <w:rsid w:val="00D60C2B"/>
    <w:rsid w:val="00DA3ED7"/>
    <w:rsid w:val="00DB33FE"/>
    <w:rsid w:val="00E24404"/>
    <w:rsid w:val="00E44BA0"/>
    <w:rsid w:val="00E93C0C"/>
    <w:rsid w:val="00EA71DE"/>
    <w:rsid w:val="00EC536A"/>
    <w:rsid w:val="00F04E84"/>
    <w:rsid w:val="00F224A1"/>
    <w:rsid w:val="00F34D71"/>
    <w:rsid w:val="00F93EA7"/>
    <w:rsid w:val="00FB07EF"/>
    <w:rsid w:val="00FD1E60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F090"/>
  <w15:chartTrackingRefBased/>
  <w15:docId w15:val="{71E081F8-774F-42E6-B0C4-C990297F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59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57"/>
  </w:style>
  <w:style w:type="paragraph" w:styleId="Footer">
    <w:name w:val="footer"/>
    <w:basedOn w:val="Normal"/>
    <w:link w:val="FooterChar"/>
    <w:uiPriority w:val="99"/>
    <w:unhideWhenUsed/>
    <w:rsid w:val="005F0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surance@acc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8" ma:contentTypeDescription="Create a new document." ma:contentTypeScope="" ma:versionID="e7efdf11eaa6e86118b970ff4eef1afa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07a8f5515135ede3ea93cd41a2869562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9E808-AA2D-4F05-BE9C-564F50773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A4272-BDDA-43E2-BFB8-4C1F142B6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B36D9-E50E-494B-985D-211CA678DD7B}">
  <ds:schemaRefs>
    <ds:schemaRef ds:uri="http://schemas.microsoft.com/office/2006/documentManagement/types"/>
    <ds:schemaRef ds:uri="63bba09c-fc2f-430c-846d-4d64b0544c4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5f429fa-038b-4990-b8a5-8827cb988fa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2719</Characters>
  <Application>Microsoft Office Word</Application>
  <DocSecurity>4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Cotterill</dc:creator>
  <cp:keywords/>
  <dc:description/>
  <cp:lastModifiedBy>Verena Griffiths</cp:lastModifiedBy>
  <cp:revision>2</cp:revision>
  <dcterms:created xsi:type="dcterms:W3CDTF">2019-04-10T05:07:00Z</dcterms:created>
  <dcterms:modified xsi:type="dcterms:W3CDTF">2019-04-10T05:07:00Z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